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0A9" w:rsidRPr="008B1B46" w:rsidRDefault="002500A9" w:rsidP="002500A9">
      <w:pPr>
        <w:spacing w:after="0" w:line="240" w:lineRule="auto"/>
        <w:rPr>
          <w:rFonts w:ascii="Times New Roman" w:eastAsia="Times New Roman" w:hAnsi="Times New Roman" w:cs="Times New Roman"/>
          <w:color w:val="000000"/>
          <w:sz w:val="24"/>
          <w:szCs w:val="24"/>
          <w:lang w:eastAsia="ru-RU"/>
        </w:rPr>
      </w:pPr>
    </w:p>
    <w:p w:rsidR="00A64D3C" w:rsidRPr="00A64D3C" w:rsidRDefault="008B1B46" w:rsidP="00A64D3C">
      <w:pPr>
        <w:pStyle w:val="1"/>
        <w:rPr>
          <w:b w:val="0"/>
          <w:i/>
        </w:rPr>
      </w:pPr>
      <w:r w:rsidRPr="00A64D3C">
        <w:rPr>
          <w:rFonts w:eastAsia="Times New Roman" w:cs="Times New Roman"/>
          <w:color w:val="000000"/>
          <w:sz w:val="24"/>
          <w:szCs w:val="24"/>
          <w:lang w:eastAsia="ru-RU"/>
        </w:rPr>
        <w:t> </w:t>
      </w:r>
      <w:r w:rsidR="00A64D3C" w:rsidRPr="00A64D3C">
        <w:rPr>
          <w:rFonts w:cs="inherit"/>
          <w:i/>
          <w:color w:val="000000"/>
          <w:sz w:val="24"/>
          <w:szCs w:val="24"/>
        </w:rPr>
        <w:t>Урок-исследование в 9-м классе с использованием ИКТ по теме «"Живая" душа Чичиков или "мёртвая"? (по поэме Н.В. Гоголя "Мёртвые души")»</w:t>
      </w:r>
      <w:r w:rsidRPr="00A64D3C">
        <w:rPr>
          <w:rFonts w:eastAsia="Times New Roman" w:cs="Times New Roman"/>
          <w:b w:val="0"/>
          <w:i/>
          <w:color w:val="000000"/>
          <w:sz w:val="24"/>
          <w:szCs w:val="24"/>
          <w:lang w:eastAsia="ru-RU"/>
        </w:rPr>
        <w:t xml:space="preserve">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E6510">
        <w:rPr>
          <w:rFonts w:ascii="Times New Roman" w:eastAsia="Times New Roman" w:hAnsi="Times New Roman" w:cs="Times New Roman"/>
          <w:b/>
          <w:color w:val="000000"/>
          <w:sz w:val="24"/>
          <w:szCs w:val="24"/>
          <w:lang w:eastAsia="ru-RU"/>
        </w:rPr>
        <w:t>Цель:</w:t>
      </w:r>
      <w:r w:rsidRPr="008B1B46">
        <w:rPr>
          <w:rFonts w:ascii="Times New Roman" w:eastAsia="Times New Roman" w:hAnsi="Times New Roman" w:cs="Times New Roman"/>
          <w:color w:val="000000"/>
          <w:sz w:val="24"/>
          <w:szCs w:val="24"/>
          <w:lang w:eastAsia="ru-RU"/>
        </w:rPr>
        <w:t xml:space="preserve"> выявить особенности образа Чичикова; проследить художественные приёмы, с помощью которых создаётся образ</w:t>
      </w:r>
    </w:p>
    <w:p w:rsidR="008B1B46" w:rsidRPr="00FE6510" w:rsidRDefault="008B1B46" w:rsidP="008B1B46">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FE6510">
        <w:rPr>
          <w:rFonts w:ascii="Times New Roman" w:eastAsia="Times New Roman" w:hAnsi="Times New Roman" w:cs="Times New Roman"/>
          <w:b/>
          <w:color w:val="000000"/>
          <w:sz w:val="24"/>
          <w:szCs w:val="24"/>
          <w:lang w:eastAsia="ru-RU"/>
        </w:rPr>
        <w:t>Задачи:</w:t>
      </w:r>
    </w:p>
    <w:p w:rsidR="008B1B46" w:rsidRPr="00FE6510" w:rsidRDefault="008B1B46" w:rsidP="008B1B46">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FE6510">
        <w:rPr>
          <w:rFonts w:ascii="Times New Roman" w:eastAsia="Times New Roman" w:hAnsi="Times New Roman" w:cs="Times New Roman"/>
          <w:b/>
          <w:color w:val="000000"/>
          <w:sz w:val="24"/>
          <w:szCs w:val="24"/>
          <w:lang w:eastAsia="ru-RU"/>
        </w:rPr>
        <w:t>Образовательные:</w:t>
      </w:r>
    </w:p>
    <w:p w:rsidR="008B1B46" w:rsidRPr="00A64D3C"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 раскрытие образа Чичикова через деталь, портрет, биографию героя;</w:t>
      </w:r>
    </w:p>
    <w:p w:rsidR="008B1B46" w:rsidRPr="00A64D3C"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 продолжить работу по отработке правильной монологической речи учащихся;</w:t>
      </w:r>
    </w:p>
    <w:p w:rsidR="008B1B46" w:rsidRPr="00A64D3C"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 прийти к оценке образа Чичикова.</w:t>
      </w:r>
    </w:p>
    <w:p w:rsidR="008B1B46" w:rsidRPr="00FE6510" w:rsidRDefault="008B1B46" w:rsidP="008B1B46">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FE6510">
        <w:rPr>
          <w:rFonts w:ascii="Times New Roman" w:eastAsia="Times New Roman" w:hAnsi="Times New Roman" w:cs="Times New Roman"/>
          <w:b/>
          <w:color w:val="000000"/>
          <w:sz w:val="24"/>
          <w:szCs w:val="24"/>
          <w:lang w:eastAsia="ru-RU"/>
        </w:rPr>
        <w:t>Развивающие:</w:t>
      </w:r>
    </w:p>
    <w:p w:rsidR="008B1B46" w:rsidRPr="00A64D3C"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 развивать образное и аналитическое мышление;</w:t>
      </w:r>
    </w:p>
    <w:p w:rsidR="008B1B46" w:rsidRPr="00A64D3C"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-формировать потребности в самостоятельном чтении художественного произведения.</w:t>
      </w:r>
    </w:p>
    <w:p w:rsidR="008B1B46" w:rsidRPr="00FE6510" w:rsidRDefault="008B1B46" w:rsidP="008B1B46">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FE6510">
        <w:rPr>
          <w:rFonts w:ascii="Times New Roman" w:eastAsia="Times New Roman" w:hAnsi="Times New Roman" w:cs="Times New Roman"/>
          <w:b/>
          <w:color w:val="000000"/>
          <w:sz w:val="24"/>
          <w:szCs w:val="24"/>
          <w:lang w:eastAsia="ru-RU"/>
        </w:rPr>
        <w:t>Воспитательные:</w:t>
      </w:r>
    </w:p>
    <w:p w:rsidR="008B1B46" w:rsidRPr="00A64D3C"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 воспитание духовно развитой личности;</w:t>
      </w:r>
    </w:p>
    <w:p w:rsidR="008B1B46" w:rsidRDefault="008B1B46" w:rsidP="00A64D3C">
      <w:pPr>
        <w:pStyle w:val="a5"/>
        <w:rPr>
          <w:rFonts w:ascii="Times New Roman" w:hAnsi="Times New Roman" w:cs="Times New Roman"/>
          <w:sz w:val="24"/>
          <w:szCs w:val="24"/>
          <w:lang w:eastAsia="ru-RU"/>
        </w:rPr>
      </w:pPr>
      <w:r w:rsidRPr="00A64D3C">
        <w:rPr>
          <w:rFonts w:ascii="Times New Roman" w:hAnsi="Times New Roman" w:cs="Times New Roman"/>
          <w:sz w:val="24"/>
          <w:szCs w:val="24"/>
          <w:lang w:eastAsia="ru-RU"/>
        </w:rPr>
        <w:t>-формирование нравственных качеств.</w:t>
      </w:r>
    </w:p>
    <w:p w:rsidR="00A64D3C" w:rsidRPr="00A64D3C" w:rsidRDefault="00A64D3C" w:rsidP="00A64D3C">
      <w:pPr>
        <w:pStyle w:val="a5"/>
        <w:rPr>
          <w:rFonts w:ascii="Times New Roman" w:hAnsi="Times New Roman" w:cs="Times New Roman"/>
          <w:sz w:val="24"/>
          <w:szCs w:val="24"/>
          <w:lang w:eastAsia="ru-RU"/>
        </w:rPr>
      </w:pPr>
    </w:p>
    <w:p w:rsidR="00A64D3C" w:rsidRDefault="00A64D3C" w:rsidP="00A64D3C">
      <w:pPr>
        <w:spacing w:after="0" w:line="240" w:lineRule="auto"/>
        <w:rPr>
          <w:rFonts w:ascii="Times New Roman" w:eastAsia="Times New Roman" w:hAnsi="Times New Roman" w:cs="Times New Roman"/>
          <w:color w:val="000000"/>
          <w:sz w:val="24"/>
          <w:szCs w:val="24"/>
          <w:lang w:eastAsia="ru-RU"/>
        </w:rPr>
      </w:pPr>
      <w:r w:rsidRPr="002500A9">
        <w:rPr>
          <w:rFonts w:ascii="Times New Roman" w:eastAsia="Times New Roman" w:hAnsi="Times New Roman" w:cs="Times New Roman"/>
          <w:b/>
          <w:color w:val="000000"/>
          <w:sz w:val="24"/>
          <w:szCs w:val="24"/>
          <w:lang w:eastAsia="ru-RU"/>
        </w:rPr>
        <w:t>Тип урока</w:t>
      </w:r>
      <w:r w:rsidRPr="008B1B46">
        <w:rPr>
          <w:rFonts w:ascii="Times New Roman" w:eastAsia="Times New Roman" w:hAnsi="Times New Roman" w:cs="Times New Roman"/>
          <w:color w:val="000000"/>
          <w:sz w:val="24"/>
          <w:szCs w:val="24"/>
          <w:lang w:eastAsia="ru-RU"/>
        </w:rPr>
        <w:t xml:space="preserve">: Комбинированный урок </w:t>
      </w:r>
    </w:p>
    <w:p w:rsidR="00A64D3C" w:rsidRPr="008B1B46" w:rsidRDefault="00A64D3C" w:rsidP="00A64D3C">
      <w:pPr>
        <w:spacing w:after="0" w:line="240" w:lineRule="auto"/>
        <w:rPr>
          <w:rFonts w:ascii="Times New Roman" w:eastAsia="Times New Roman" w:hAnsi="Times New Roman" w:cs="Times New Roman"/>
          <w:color w:val="000000"/>
          <w:sz w:val="24"/>
          <w:szCs w:val="24"/>
          <w:lang w:eastAsia="ru-RU"/>
        </w:rPr>
      </w:pPr>
    </w:p>
    <w:p w:rsidR="00A64D3C" w:rsidRPr="008B1B46" w:rsidRDefault="00A64D3C" w:rsidP="00A64D3C">
      <w:pPr>
        <w:spacing w:after="0" w:line="240" w:lineRule="auto"/>
        <w:rPr>
          <w:rFonts w:ascii="Times New Roman" w:eastAsia="Times New Roman" w:hAnsi="Times New Roman" w:cs="Times New Roman"/>
          <w:color w:val="000000"/>
          <w:sz w:val="24"/>
          <w:szCs w:val="24"/>
          <w:lang w:eastAsia="ru-RU"/>
        </w:rPr>
      </w:pPr>
      <w:r w:rsidRPr="002500A9">
        <w:rPr>
          <w:rFonts w:ascii="Times New Roman" w:eastAsia="Times New Roman" w:hAnsi="Times New Roman" w:cs="Times New Roman"/>
          <w:b/>
          <w:color w:val="000000"/>
          <w:sz w:val="24"/>
          <w:szCs w:val="24"/>
          <w:lang w:eastAsia="ru-RU"/>
        </w:rPr>
        <w:t>Используемые учебники и учебные пособия:</w:t>
      </w:r>
      <w:r w:rsidRPr="008B1B46">
        <w:rPr>
          <w:rFonts w:ascii="Times New Roman" w:eastAsia="Times New Roman" w:hAnsi="Times New Roman" w:cs="Times New Roman"/>
          <w:color w:val="000000"/>
          <w:sz w:val="24"/>
          <w:szCs w:val="24"/>
          <w:lang w:eastAsia="ru-RU"/>
        </w:rPr>
        <w:t> Поэма Н.В. Гоголя "Мертвые души"</w:t>
      </w:r>
      <w:r>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color w:val="000000"/>
          <w:sz w:val="24"/>
          <w:szCs w:val="24"/>
          <w:lang w:eastAsia="ru-RU"/>
        </w:rPr>
        <w:t>Рассказ В.М. Шукшина "Забуксовал</w:t>
      </w:r>
    </w:p>
    <w:p w:rsidR="00A64D3C" w:rsidRPr="008B1B46" w:rsidRDefault="00A64D3C" w:rsidP="00A64D3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500A9">
        <w:rPr>
          <w:rFonts w:ascii="Times New Roman" w:eastAsia="Times New Roman" w:hAnsi="Times New Roman" w:cs="Times New Roman"/>
          <w:b/>
          <w:color w:val="000000"/>
          <w:sz w:val="24"/>
          <w:szCs w:val="24"/>
          <w:lang w:eastAsia="ru-RU"/>
        </w:rPr>
        <w:t xml:space="preserve">Предварительное задание: </w:t>
      </w:r>
      <w:r w:rsidRPr="008B1B46">
        <w:rPr>
          <w:rFonts w:ascii="Times New Roman" w:eastAsia="Times New Roman" w:hAnsi="Times New Roman" w:cs="Times New Roman"/>
          <w:color w:val="000000"/>
          <w:sz w:val="24"/>
          <w:szCs w:val="24"/>
          <w:lang w:eastAsia="ru-RU"/>
        </w:rPr>
        <w:t>чтение 11 гл., анализ эпизодов (биография Чичикова). </w:t>
      </w:r>
    </w:p>
    <w:p w:rsidR="00A64D3C" w:rsidRDefault="00A64D3C" w:rsidP="00A64D3C">
      <w:pPr>
        <w:spacing w:after="0" w:line="240" w:lineRule="auto"/>
        <w:rPr>
          <w:rFonts w:ascii="Times New Roman" w:eastAsia="Times New Roman" w:hAnsi="Times New Roman" w:cs="Times New Roman"/>
          <w:color w:val="000000"/>
          <w:sz w:val="24"/>
          <w:szCs w:val="24"/>
          <w:lang w:eastAsia="ru-RU"/>
        </w:rPr>
      </w:pPr>
      <w:r w:rsidRPr="002500A9">
        <w:rPr>
          <w:rFonts w:ascii="Times New Roman" w:eastAsia="Times New Roman" w:hAnsi="Times New Roman" w:cs="Times New Roman"/>
          <w:b/>
          <w:color w:val="000000"/>
          <w:sz w:val="24"/>
          <w:szCs w:val="24"/>
          <w:lang w:eastAsia="ru-RU"/>
        </w:rPr>
        <w:t>Используемая методическая литература</w:t>
      </w:r>
      <w:r w:rsidRPr="008B1B46">
        <w:rPr>
          <w:rFonts w:ascii="Times New Roman" w:eastAsia="Times New Roman" w:hAnsi="Times New Roman" w:cs="Times New Roman"/>
          <w:color w:val="000000"/>
          <w:sz w:val="24"/>
          <w:szCs w:val="24"/>
          <w:lang w:eastAsia="ru-RU"/>
        </w:rPr>
        <w:t>: Е.Н. Евстафьева "Н.В. Гоголь в музыке и изобразительном искусстве"</w:t>
      </w:r>
      <w:r>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color w:val="000000"/>
          <w:sz w:val="24"/>
          <w:szCs w:val="24"/>
          <w:lang w:eastAsia="ru-RU"/>
        </w:rPr>
        <w:t>Т.В. Михед "Использование экранных средств на уроках в 8 классе"</w:t>
      </w:r>
      <w:r>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color w:val="000000"/>
          <w:sz w:val="24"/>
          <w:szCs w:val="24"/>
          <w:lang w:eastAsia="ru-RU"/>
        </w:rPr>
        <w:t>Г.В. Самойленко, П.В. Михед, Е.Н. Михальский и др. "Изучение творчества Н.В. Гоголя в школе: пособие для учителя"</w:t>
      </w:r>
    </w:p>
    <w:p w:rsidR="00A64D3C" w:rsidRPr="00A64D3C" w:rsidRDefault="00A64D3C" w:rsidP="00A64D3C">
      <w:pPr>
        <w:spacing w:after="0" w:line="240" w:lineRule="auto"/>
        <w:rPr>
          <w:rFonts w:ascii="Times New Roman" w:eastAsia="Times New Roman" w:hAnsi="Times New Roman" w:cs="Times New Roman"/>
          <w:color w:val="000000"/>
          <w:sz w:val="24"/>
          <w:szCs w:val="24"/>
          <w:lang w:eastAsia="ru-RU"/>
        </w:rPr>
      </w:pPr>
    </w:p>
    <w:p w:rsidR="00A64D3C" w:rsidRPr="00A64D3C" w:rsidRDefault="00A64D3C" w:rsidP="00A64D3C">
      <w:pPr>
        <w:spacing w:after="0" w:line="240" w:lineRule="auto"/>
        <w:rPr>
          <w:rFonts w:ascii="Times New Roman" w:eastAsia="Times New Roman" w:hAnsi="Times New Roman" w:cs="Times New Roman"/>
          <w:b/>
          <w:color w:val="000000"/>
          <w:sz w:val="24"/>
          <w:szCs w:val="24"/>
          <w:lang w:eastAsia="ru-RU"/>
        </w:rPr>
      </w:pPr>
      <w:r w:rsidRPr="002500A9">
        <w:rPr>
          <w:rFonts w:ascii="Times New Roman" w:eastAsia="Times New Roman" w:hAnsi="Times New Roman" w:cs="Times New Roman"/>
          <w:b/>
          <w:color w:val="000000"/>
          <w:sz w:val="24"/>
          <w:szCs w:val="24"/>
          <w:lang w:eastAsia="ru-RU"/>
        </w:rPr>
        <w:t>Используемые ЦОР: </w:t>
      </w:r>
      <w:r w:rsidRPr="008B1B46">
        <w:rPr>
          <w:rFonts w:ascii="Times New Roman" w:eastAsia="Times New Roman" w:hAnsi="Times New Roman" w:cs="Times New Roman"/>
          <w:color w:val="000000"/>
          <w:sz w:val="24"/>
          <w:szCs w:val="24"/>
          <w:lang w:eastAsia="ru-RU"/>
        </w:rPr>
        <w:t>Е.Н. Евстафьева "Н.В. Гоголь в музыке и изобразительном искусстве"</w:t>
      </w:r>
      <w:r>
        <w:rPr>
          <w:rFonts w:ascii="Times New Roman" w:eastAsia="Times New Roman" w:hAnsi="Times New Roman" w:cs="Times New Roman"/>
          <w:b/>
          <w:color w:val="000000"/>
          <w:sz w:val="24"/>
          <w:szCs w:val="24"/>
          <w:lang w:eastAsia="ru-RU"/>
        </w:rPr>
        <w:t xml:space="preserve">, </w:t>
      </w:r>
      <w:r w:rsidRPr="008B1B46">
        <w:rPr>
          <w:rFonts w:ascii="Times New Roman" w:eastAsia="Times New Roman" w:hAnsi="Times New Roman" w:cs="Times New Roman"/>
          <w:color w:val="000000"/>
          <w:sz w:val="24"/>
          <w:szCs w:val="24"/>
          <w:lang w:eastAsia="ru-RU"/>
        </w:rPr>
        <w:t>Фрагменты художественного фи</w:t>
      </w:r>
      <w:r>
        <w:rPr>
          <w:rFonts w:ascii="Times New Roman" w:eastAsia="Times New Roman" w:hAnsi="Times New Roman" w:cs="Times New Roman"/>
          <w:color w:val="000000"/>
          <w:sz w:val="24"/>
          <w:szCs w:val="24"/>
          <w:lang w:eastAsia="ru-RU"/>
        </w:rPr>
        <w:t xml:space="preserve">льма "Мёртвые души" (киностудия </w:t>
      </w:r>
      <w:r w:rsidRPr="008B1B46">
        <w:rPr>
          <w:rFonts w:ascii="Times New Roman" w:eastAsia="Times New Roman" w:hAnsi="Times New Roman" w:cs="Times New Roman"/>
          <w:color w:val="000000"/>
          <w:sz w:val="24"/>
          <w:szCs w:val="24"/>
          <w:lang w:eastAsia="ru-RU"/>
        </w:rPr>
        <w:t>"Мосфильм")</w:t>
      </w:r>
      <w:r w:rsidR="00F67277">
        <w:rPr>
          <w:rFonts w:ascii="Times New Roman" w:eastAsia="Times New Roman" w:hAnsi="Times New Roman" w:cs="Times New Roman"/>
          <w:b/>
          <w:color w:val="000000"/>
          <w:sz w:val="24"/>
          <w:szCs w:val="24"/>
          <w:lang w:eastAsia="ru-RU"/>
        </w:rPr>
        <w:t>.</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E6510">
        <w:rPr>
          <w:rFonts w:ascii="Times New Roman" w:eastAsia="Times New Roman" w:hAnsi="Times New Roman" w:cs="Times New Roman"/>
          <w:b/>
          <w:color w:val="000000"/>
          <w:sz w:val="24"/>
          <w:szCs w:val="24"/>
          <w:lang w:eastAsia="ru-RU"/>
        </w:rPr>
        <w:t>Оборудование:</w:t>
      </w:r>
      <w:r w:rsidRPr="008B1B46">
        <w:rPr>
          <w:rFonts w:ascii="Times New Roman" w:eastAsia="Times New Roman" w:hAnsi="Times New Roman" w:cs="Times New Roman"/>
          <w:color w:val="000000"/>
          <w:sz w:val="24"/>
          <w:szCs w:val="24"/>
          <w:lang w:eastAsia="ru-RU"/>
        </w:rPr>
        <w:t xml:space="preserve"> портрет Н.Гоголя; портреты помещиков, Чичикова работы П. Боклевского</w:t>
      </w:r>
      <w:r w:rsidR="00F67277">
        <w:rPr>
          <w:rFonts w:ascii="Times New Roman" w:eastAsia="Times New Roman" w:hAnsi="Times New Roman" w:cs="Times New Roman"/>
          <w:color w:val="000000"/>
          <w:sz w:val="24"/>
          <w:szCs w:val="24"/>
          <w:lang w:eastAsia="ru-RU"/>
        </w:rPr>
        <w:t>; презентация</w:t>
      </w:r>
      <w:r w:rsidRPr="008B1B46">
        <w:rPr>
          <w:rFonts w:ascii="Times New Roman" w:eastAsia="Times New Roman" w:hAnsi="Times New Roman" w:cs="Times New Roman"/>
          <w:color w:val="000000"/>
          <w:sz w:val="24"/>
          <w:szCs w:val="24"/>
          <w:lang w:eastAsia="ru-RU"/>
        </w:rPr>
        <w:t>; рабочая карта у</w:t>
      </w:r>
      <w:r w:rsidR="005216F6">
        <w:rPr>
          <w:rFonts w:ascii="Times New Roman" w:eastAsia="Times New Roman" w:hAnsi="Times New Roman" w:cs="Times New Roman"/>
          <w:color w:val="000000"/>
          <w:sz w:val="24"/>
          <w:szCs w:val="24"/>
          <w:lang w:eastAsia="ru-RU"/>
        </w:rPr>
        <w:t>рока;</w:t>
      </w:r>
      <w:r w:rsidRPr="008B1B46">
        <w:rPr>
          <w:rFonts w:ascii="Times New Roman" w:eastAsia="Times New Roman" w:hAnsi="Times New Roman" w:cs="Times New Roman"/>
          <w:color w:val="000000"/>
          <w:sz w:val="24"/>
          <w:szCs w:val="24"/>
          <w:lang w:eastAsia="ru-RU"/>
        </w:rPr>
        <w:t xml:space="preserve"> таблички с характеристиками помещиков; художественный текст.</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E6510">
        <w:rPr>
          <w:rFonts w:ascii="Times New Roman" w:eastAsia="Times New Roman" w:hAnsi="Times New Roman" w:cs="Times New Roman"/>
          <w:b/>
          <w:color w:val="000000"/>
          <w:sz w:val="24"/>
          <w:szCs w:val="24"/>
          <w:lang w:eastAsia="ru-RU"/>
        </w:rPr>
        <w:t>Девиз:</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lang w:eastAsia="ru-RU"/>
        </w:rPr>
        <w:t>Пусть будет чутким слух, пытливым ум, богатым воображение! Пусть откроется для вас настоящая литература!»</w:t>
      </w:r>
    </w:p>
    <w:p w:rsidR="008B1B46" w:rsidRPr="00E23749" w:rsidRDefault="008B1B46" w:rsidP="00E23749">
      <w:pPr>
        <w:pStyle w:val="a0"/>
        <w:spacing w:after="135"/>
        <w:jc w:val="both"/>
        <w:rPr>
          <w:b/>
        </w:rPr>
      </w:pPr>
      <w:r w:rsidRPr="00FE6510">
        <w:rPr>
          <w:b/>
          <w:color w:val="000000"/>
          <w:lang w:eastAsia="ru-RU"/>
        </w:rPr>
        <w:t>Эпиграф:</w:t>
      </w:r>
      <w:r w:rsidRPr="008B1B46">
        <w:rPr>
          <w:color w:val="000000"/>
          <w:lang w:eastAsia="ru-RU"/>
        </w:rPr>
        <w:t xml:space="preserve"> </w:t>
      </w:r>
      <w:r w:rsidR="00E23749">
        <w:t>“…Он вс</w:t>
      </w:r>
      <w:r w:rsidR="005216F6">
        <w:t xml:space="preserve">ё же подлец какой-то странный…” </w:t>
      </w:r>
      <w:r w:rsidR="005216F6" w:rsidRPr="005216F6">
        <w:rPr>
          <w:i/>
        </w:rPr>
        <w:t>И. Золотусский</w:t>
      </w:r>
    </w:p>
    <w:p w:rsidR="00A64D3C" w:rsidRDefault="00A64D3C" w:rsidP="008B1B46">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lastRenderedPageBreak/>
        <w:t>Ход урока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1.Организационный момент.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Цель: включение обучающихся в деятельность на личностно-значимом уровне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Мы продолжаем вести разговор о бессмертном произведении Н.В. Гоголя, поэме «Мёртвые души». Чтобы наш работа была плодотворной, вы будете сотрудничать в творческих группах. Не забывайте о правилах работы в группе. Желаю вам удачи! А замечательные слова Н. Гоголя будут для вас напутствием: «</w:t>
      </w:r>
      <w:r w:rsidRPr="008B1B46">
        <w:rPr>
          <w:rFonts w:ascii="Times New Roman" w:eastAsia="Times New Roman" w:hAnsi="Times New Roman" w:cs="Times New Roman"/>
          <w:i/>
          <w:iCs/>
          <w:color w:val="000000"/>
          <w:sz w:val="24"/>
          <w:szCs w:val="24"/>
          <w:lang w:eastAsia="ru-RU"/>
        </w:rPr>
        <w:t>Пусть будет чутким слух, пытливым ум, богатым воображение! Пусть откроется для вас настоящая литература!»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2.Актуализация опорных знаний.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Целью </w:t>
      </w:r>
      <w:r w:rsidRPr="008B1B46">
        <w:rPr>
          <w:rFonts w:ascii="Times New Roman" w:eastAsia="Times New Roman" w:hAnsi="Times New Roman" w:cs="Times New Roman"/>
          <w:color w:val="000000"/>
          <w:sz w:val="24"/>
          <w:szCs w:val="24"/>
          <w:lang w:eastAsia="ru-RU"/>
        </w:rPr>
        <w:t>этапа актуализации является подготовка мышления учащихся для работы над новым материалом. Для этого необходимо, чтобы дети воспроизвели и зафиксировали знания, умения и навыки, полученные прежде. Активизировали соответствующие мыслительные операции (анализ, обобщение, сравнение и т.д.) и познавательные процессы (внимание, память).</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Самостоятельная работа (по изученному материалу)  с последующей проверкой.</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На протяжении нескольких уроков мы не перестаём удивляться мастерству великого писателя. Гоголь – тонкий психолог, умевший увидеть то, что часто скрывается от глаз обычного человека. Его авторская характеристика как нельзя полно отражает характеры героев. Я предлагаю вам вспомнить яркие образы помещиков и выполнить следующее задание.</w:t>
      </w:r>
    </w:p>
    <w:p w:rsidR="008B1B46" w:rsidRPr="005216F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xml:space="preserve"> - Перед вами пять карточек с опорными словами, по которым вы должны опознать литературный персонаж. </w:t>
      </w:r>
      <w:r w:rsidRPr="008B1B46">
        <w:rPr>
          <w:rFonts w:ascii="Times New Roman" w:eastAsia="Times New Roman" w:hAnsi="Times New Roman" w:cs="Times New Roman"/>
          <w:i/>
          <w:iCs/>
          <w:color w:val="000000"/>
          <w:sz w:val="24"/>
          <w:szCs w:val="24"/>
          <w:lang w:eastAsia="ru-RU"/>
        </w:rPr>
        <w:t>(Постепенно на доске открываются портреты помещиков согласно указ</w:t>
      </w:r>
      <w:r w:rsidR="00AE4EDA">
        <w:rPr>
          <w:rFonts w:ascii="Times New Roman" w:eastAsia="Times New Roman" w:hAnsi="Times New Roman" w:cs="Times New Roman"/>
          <w:i/>
          <w:iCs/>
          <w:color w:val="000000"/>
          <w:sz w:val="24"/>
          <w:szCs w:val="24"/>
          <w:lang w:eastAsia="ru-RU"/>
        </w:rPr>
        <w:t xml:space="preserve">анной характеристике) </w:t>
      </w:r>
      <w:r w:rsidR="00AE4EDA" w:rsidRPr="005216F6">
        <w:rPr>
          <w:rFonts w:ascii="Times New Roman" w:eastAsia="Times New Roman" w:hAnsi="Times New Roman" w:cs="Times New Roman"/>
          <w:iCs/>
          <w:color w:val="000000"/>
          <w:sz w:val="24"/>
          <w:szCs w:val="24"/>
          <w:lang w:eastAsia="ru-RU"/>
        </w:rPr>
        <w:t>(Слайды 5-9).</w:t>
      </w:r>
    </w:p>
    <w:p w:rsidR="00E23749"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w:t>
      </w:r>
      <w:r w:rsidRPr="008B1B46">
        <w:rPr>
          <w:rFonts w:ascii="Times New Roman" w:eastAsia="Times New Roman" w:hAnsi="Times New Roman" w:cs="Times New Roman"/>
          <w:color w:val="000000"/>
          <w:sz w:val="24"/>
          <w:szCs w:val="24"/>
          <w:lang w:eastAsia="ru-RU"/>
        </w:rPr>
        <w:t xml:space="preserve"> Напротив характеристик укажите фамилию героя (</w:t>
      </w:r>
      <w:r w:rsidRPr="008B1B46">
        <w:rPr>
          <w:rFonts w:ascii="Times New Roman" w:eastAsia="Times New Roman" w:hAnsi="Times New Roman" w:cs="Times New Roman"/>
          <w:i/>
          <w:iCs/>
          <w:color w:val="000000"/>
          <w:sz w:val="24"/>
          <w:szCs w:val="24"/>
          <w:lang w:eastAsia="ru-RU"/>
        </w:rPr>
        <w:t>на доске напротив портрета помещика один ученик прикрепляет табличку с данной характеристикой).</w:t>
      </w:r>
    </w:p>
    <w:p w:rsidR="008B1B46" w:rsidRPr="002F0A4B" w:rsidRDefault="008B1B46" w:rsidP="002F0A4B">
      <w:pPr>
        <w:pStyle w:val="a5"/>
        <w:rPr>
          <w:rFonts w:ascii="Times New Roman" w:hAnsi="Times New Roman" w:cs="Times New Roman"/>
          <w:sz w:val="24"/>
          <w:szCs w:val="24"/>
          <w:lang w:eastAsia="ru-RU"/>
        </w:rPr>
      </w:pPr>
      <w:r w:rsidRPr="002F0A4B">
        <w:rPr>
          <w:rFonts w:ascii="Times New Roman" w:hAnsi="Times New Roman" w:cs="Times New Roman"/>
          <w:sz w:val="24"/>
          <w:szCs w:val="24"/>
          <w:lang w:eastAsia="ru-RU"/>
        </w:rPr>
        <w:t xml:space="preserve">Праздный мечтатель </w:t>
      </w:r>
      <w:r w:rsidR="005216F6">
        <w:rPr>
          <w:rFonts w:ascii="Times New Roman" w:hAnsi="Times New Roman" w:cs="Times New Roman"/>
          <w:sz w:val="24"/>
          <w:szCs w:val="24"/>
          <w:lang w:eastAsia="ru-RU"/>
        </w:rPr>
        <w:t>–</w:t>
      </w:r>
      <w:r w:rsidR="000B44B3" w:rsidRPr="002F0A4B">
        <w:rPr>
          <w:rFonts w:ascii="Times New Roman" w:hAnsi="Times New Roman" w:cs="Times New Roman"/>
          <w:sz w:val="24"/>
          <w:szCs w:val="24"/>
          <w:lang w:eastAsia="ru-RU"/>
        </w:rPr>
        <w:t xml:space="preserve"> </w:t>
      </w:r>
      <w:r w:rsidR="005216F6">
        <w:rPr>
          <w:rFonts w:ascii="Times New Roman" w:hAnsi="Times New Roman" w:cs="Times New Roman"/>
          <w:sz w:val="24"/>
          <w:szCs w:val="24"/>
          <w:lang w:eastAsia="ru-RU"/>
        </w:rPr>
        <w:t>(</w:t>
      </w:r>
      <w:r w:rsidR="000B44B3" w:rsidRPr="002F0A4B">
        <w:rPr>
          <w:rFonts w:ascii="Times New Roman" w:hAnsi="Times New Roman" w:cs="Times New Roman"/>
          <w:i/>
          <w:sz w:val="24"/>
          <w:szCs w:val="24"/>
          <w:lang w:eastAsia="ru-RU"/>
        </w:rPr>
        <w:t>Манилов</w:t>
      </w:r>
      <w:r w:rsidR="005216F6">
        <w:rPr>
          <w:rFonts w:ascii="Times New Roman" w:hAnsi="Times New Roman" w:cs="Times New Roman"/>
          <w:i/>
          <w:sz w:val="24"/>
          <w:szCs w:val="24"/>
          <w:lang w:eastAsia="ru-RU"/>
        </w:rPr>
        <w:t>)</w:t>
      </w:r>
    </w:p>
    <w:p w:rsidR="008B1B46" w:rsidRPr="002F0A4B" w:rsidRDefault="008B1B46" w:rsidP="002F0A4B">
      <w:pPr>
        <w:pStyle w:val="a5"/>
        <w:rPr>
          <w:rFonts w:ascii="Times New Roman" w:hAnsi="Times New Roman" w:cs="Times New Roman"/>
          <w:i/>
          <w:sz w:val="24"/>
          <w:szCs w:val="24"/>
          <w:lang w:eastAsia="ru-RU"/>
        </w:rPr>
      </w:pPr>
      <w:r w:rsidRPr="002F0A4B">
        <w:rPr>
          <w:rFonts w:ascii="Times New Roman" w:hAnsi="Times New Roman" w:cs="Times New Roman"/>
          <w:sz w:val="24"/>
          <w:szCs w:val="24"/>
          <w:lang w:eastAsia="ru-RU"/>
        </w:rPr>
        <w:t xml:space="preserve">Мелочный накопитель </w:t>
      </w:r>
      <w:r w:rsidR="005216F6">
        <w:rPr>
          <w:rFonts w:ascii="Times New Roman" w:hAnsi="Times New Roman" w:cs="Times New Roman"/>
          <w:sz w:val="24"/>
          <w:szCs w:val="24"/>
          <w:lang w:eastAsia="ru-RU"/>
        </w:rPr>
        <w:t>–</w:t>
      </w:r>
      <w:r w:rsidR="000B44B3" w:rsidRPr="002F0A4B">
        <w:rPr>
          <w:rFonts w:ascii="Times New Roman" w:hAnsi="Times New Roman" w:cs="Times New Roman"/>
          <w:sz w:val="24"/>
          <w:szCs w:val="24"/>
          <w:lang w:eastAsia="ru-RU"/>
        </w:rPr>
        <w:t xml:space="preserve"> </w:t>
      </w:r>
      <w:r w:rsidR="005216F6">
        <w:rPr>
          <w:rFonts w:ascii="Times New Roman" w:hAnsi="Times New Roman" w:cs="Times New Roman"/>
          <w:sz w:val="24"/>
          <w:szCs w:val="24"/>
          <w:lang w:eastAsia="ru-RU"/>
        </w:rPr>
        <w:t>(</w:t>
      </w:r>
      <w:r w:rsidR="000B44B3" w:rsidRPr="002F0A4B">
        <w:rPr>
          <w:rFonts w:ascii="Times New Roman" w:hAnsi="Times New Roman" w:cs="Times New Roman"/>
          <w:i/>
          <w:sz w:val="24"/>
          <w:szCs w:val="24"/>
          <w:lang w:eastAsia="ru-RU"/>
        </w:rPr>
        <w:t>Коробочка</w:t>
      </w:r>
      <w:r w:rsidR="005216F6">
        <w:rPr>
          <w:rFonts w:ascii="Times New Roman" w:hAnsi="Times New Roman" w:cs="Times New Roman"/>
          <w:i/>
          <w:sz w:val="24"/>
          <w:szCs w:val="24"/>
          <w:lang w:eastAsia="ru-RU"/>
        </w:rPr>
        <w:t>)</w:t>
      </w:r>
    </w:p>
    <w:p w:rsidR="008B1B46" w:rsidRPr="002F0A4B" w:rsidRDefault="008B1B46" w:rsidP="002F0A4B">
      <w:pPr>
        <w:pStyle w:val="a5"/>
        <w:rPr>
          <w:rFonts w:ascii="Times New Roman" w:hAnsi="Times New Roman" w:cs="Times New Roman"/>
          <w:i/>
          <w:sz w:val="24"/>
          <w:szCs w:val="24"/>
          <w:lang w:eastAsia="ru-RU"/>
        </w:rPr>
      </w:pPr>
      <w:r w:rsidRPr="002F0A4B">
        <w:rPr>
          <w:rFonts w:ascii="Times New Roman" w:hAnsi="Times New Roman" w:cs="Times New Roman"/>
          <w:sz w:val="24"/>
          <w:szCs w:val="24"/>
          <w:lang w:eastAsia="ru-RU"/>
        </w:rPr>
        <w:t xml:space="preserve">Кулак-эксплуататор </w:t>
      </w:r>
      <w:r w:rsidR="005216F6">
        <w:rPr>
          <w:rFonts w:ascii="Times New Roman" w:hAnsi="Times New Roman" w:cs="Times New Roman"/>
          <w:sz w:val="24"/>
          <w:szCs w:val="24"/>
          <w:lang w:eastAsia="ru-RU"/>
        </w:rPr>
        <w:t>–</w:t>
      </w:r>
      <w:r w:rsidR="000B44B3" w:rsidRPr="002F0A4B">
        <w:rPr>
          <w:rFonts w:ascii="Times New Roman" w:hAnsi="Times New Roman" w:cs="Times New Roman"/>
          <w:sz w:val="24"/>
          <w:szCs w:val="24"/>
          <w:lang w:eastAsia="ru-RU"/>
        </w:rPr>
        <w:t xml:space="preserve"> </w:t>
      </w:r>
      <w:r w:rsidR="005216F6">
        <w:rPr>
          <w:rFonts w:ascii="Times New Roman" w:hAnsi="Times New Roman" w:cs="Times New Roman"/>
          <w:sz w:val="24"/>
          <w:szCs w:val="24"/>
          <w:lang w:eastAsia="ru-RU"/>
        </w:rPr>
        <w:t>(</w:t>
      </w:r>
      <w:r w:rsidR="000B44B3" w:rsidRPr="002F0A4B">
        <w:rPr>
          <w:rFonts w:ascii="Times New Roman" w:hAnsi="Times New Roman" w:cs="Times New Roman"/>
          <w:i/>
          <w:sz w:val="24"/>
          <w:szCs w:val="24"/>
          <w:lang w:eastAsia="ru-RU"/>
        </w:rPr>
        <w:t>Собакевич</w:t>
      </w:r>
      <w:r w:rsidR="005216F6">
        <w:rPr>
          <w:rFonts w:ascii="Times New Roman" w:hAnsi="Times New Roman" w:cs="Times New Roman"/>
          <w:i/>
          <w:sz w:val="24"/>
          <w:szCs w:val="24"/>
          <w:lang w:eastAsia="ru-RU"/>
        </w:rPr>
        <w:t>)</w:t>
      </w:r>
    </w:p>
    <w:p w:rsidR="008B1B46" w:rsidRPr="002F0A4B" w:rsidRDefault="008B1B46" w:rsidP="002F0A4B">
      <w:pPr>
        <w:pStyle w:val="a5"/>
        <w:rPr>
          <w:rFonts w:ascii="Times New Roman" w:hAnsi="Times New Roman" w:cs="Times New Roman"/>
          <w:i/>
          <w:sz w:val="24"/>
          <w:szCs w:val="24"/>
          <w:lang w:eastAsia="ru-RU"/>
        </w:rPr>
      </w:pPr>
      <w:r w:rsidRPr="002F0A4B">
        <w:rPr>
          <w:rFonts w:ascii="Times New Roman" w:hAnsi="Times New Roman" w:cs="Times New Roman"/>
          <w:sz w:val="24"/>
          <w:szCs w:val="24"/>
          <w:lang w:eastAsia="ru-RU"/>
        </w:rPr>
        <w:t xml:space="preserve">Прожигатель жизни </w:t>
      </w:r>
      <w:r w:rsidR="005216F6">
        <w:rPr>
          <w:rFonts w:ascii="Times New Roman" w:hAnsi="Times New Roman" w:cs="Times New Roman"/>
          <w:sz w:val="24"/>
          <w:szCs w:val="24"/>
          <w:lang w:eastAsia="ru-RU"/>
        </w:rPr>
        <w:t>–</w:t>
      </w:r>
      <w:r w:rsidR="000B44B3" w:rsidRPr="002F0A4B">
        <w:rPr>
          <w:rFonts w:ascii="Times New Roman" w:hAnsi="Times New Roman" w:cs="Times New Roman"/>
          <w:sz w:val="24"/>
          <w:szCs w:val="24"/>
          <w:lang w:eastAsia="ru-RU"/>
        </w:rPr>
        <w:t xml:space="preserve"> </w:t>
      </w:r>
      <w:r w:rsidR="005216F6">
        <w:rPr>
          <w:rFonts w:ascii="Times New Roman" w:hAnsi="Times New Roman" w:cs="Times New Roman"/>
          <w:sz w:val="24"/>
          <w:szCs w:val="24"/>
          <w:lang w:eastAsia="ru-RU"/>
        </w:rPr>
        <w:t>(</w:t>
      </w:r>
      <w:r w:rsidR="000B44B3" w:rsidRPr="002F0A4B">
        <w:rPr>
          <w:rFonts w:ascii="Times New Roman" w:hAnsi="Times New Roman" w:cs="Times New Roman"/>
          <w:i/>
          <w:sz w:val="24"/>
          <w:szCs w:val="24"/>
          <w:lang w:eastAsia="ru-RU"/>
        </w:rPr>
        <w:t>Ноздрев</w:t>
      </w:r>
      <w:r w:rsidR="005216F6">
        <w:rPr>
          <w:rFonts w:ascii="Times New Roman" w:hAnsi="Times New Roman" w:cs="Times New Roman"/>
          <w:i/>
          <w:sz w:val="24"/>
          <w:szCs w:val="24"/>
          <w:lang w:eastAsia="ru-RU"/>
        </w:rPr>
        <w:t>)</w:t>
      </w:r>
    </w:p>
    <w:p w:rsidR="008B1B46" w:rsidRPr="002F0A4B" w:rsidRDefault="008B1B46" w:rsidP="002F0A4B">
      <w:pPr>
        <w:pStyle w:val="a5"/>
        <w:rPr>
          <w:rFonts w:ascii="Times New Roman" w:hAnsi="Times New Roman" w:cs="Times New Roman"/>
          <w:i/>
          <w:sz w:val="24"/>
          <w:szCs w:val="24"/>
          <w:lang w:eastAsia="ru-RU"/>
        </w:rPr>
      </w:pPr>
      <w:r w:rsidRPr="002F0A4B">
        <w:rPr>
          <w:rFonts w:ascii="Times New Roman" w:hAnsi="Times New Roman" w:cs="Times New Roman"/>
          <w:sz w:val="24"/>
          <w:szCs w:val="24"/>
          <w:lang w:eastAsia="ru-RU"/>
        </w:rPr>
        <w:t xml:space="preserve">Отвратительный скряга </w:t>
      </w:r>
      <w:r w:rsidR="005216F6">
        <w:rPr>
          <w:rFonts w:ascii="Times New Roman" w:hAnsi="Times New Roman" w:cs="Times New Roman"/>
          <w:sz w:val="24"/>
          <w:szCs w:val="24"/>
          <w:lang w:eastAsia="ru-RU"/>
        </w:rPr>
        <w:t>–</w:t>
      </w:r>
      <w:r w:rsidR="000B44B3" w:rsidRPr="002F0A4B">
        <w:rPr>
          <w:rFonts w:ascii="Times New Roman" w:hAnsi="Times New Roman" w:cs="Times New Roman"/>
          <w:sz w:val="24"/>
          <w:szCs w:val="24"/>
          <w:lang w:eastAsia="ru-RU"/>
        </w:rPr>
        <w:t xml:space="preserve"> </w:t>
      </w:r>
      <w:r w:rsidR="005216F6">
        <w:rPr>
          <w:rFonts w:ascii="Times New Roman" w:hAnsi="Times New Roman" w:cs="Times New Roman"/>
          <w:sz w:val="24"/>
          <w:szCs w:val="24"/>
          <w:lang w:eastAsia="ru-RU"/>
        </w:rPr>
        <w:t>(</w:t>
      </w:r>
      <w:r w:rsidR="000B44B3" w:rsidRPr="002F0A4B">
        <w:rPr>
          <w:rFonts w:ascii="Times New Roman" w:hAnsi="Times New Roman" w:cs="Times New Roman"/>
          <w:i/>
          <w:sz w:val="24"/>
          <w:szCs w:val="24"/>
          <w:lang w:eastAsia="ru-RU"/>
        </w:rPr>
        <w:t>Плюшкин</w:t>
      </w:r>
      <w:r w:rsidR="005216F6">
        <w:rPr>
          <w:rFonts w:ascii="Times New Roman" w:hAnsi="Times New Roman" w:cs="Times New Roman"/>
          <w:i/>
          <w:sz w:val="24"/>
          <w:szCs w:val="24"/>
          <w:lang w:eastAsia="ru-RU"/>
        </w:rPr>
        <w:t>)</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Какой стилистический  приём использует Гоголь в изображении помещиков? (</w:t>
      </w:r>
      <w:r w:rsidRPr="008B1B46">
        <w:rPr>
          <w:rFonts w:ascii="Times New Roman" w:eastAsia="Times New Roman" w:hAnsi="Times New Roman" w:cs="Times New Roman"/>
          <w:b/>
          <w:bCs/>
          <w:i/>
          <w:iCs/>
          <w:color w:val="000000"/>
          <w:sz w:val="24"/>
          <w:szCs w:val="24"/>
          <w:lang w:eastAsia="ru-RU"/>
        </w:rPr>
        <w:t>градацию</w:t>
      </w:r>
      <w:r w:rsidR="00AE4EDA">
        <w:rPr>
          <w:rFonts w:ascii="Times New Roman" w:eastAsia="Times New Roman" w:hAnsi="Times New Roman" w:cs="Times New Roman"/>
          <w:b/>
          <w:bCs/>
          <w:i/>
          <w:iCs/>
          <w:color w:val="000000"/>
          <w:sz w:val="24"/>
          <w:szCs w:val="24"/>
          <w:lang w:eastAsia="ru-RU"/>
        </w:rPr>
        <w:t xml:space="preserve">- </w:t>
      </w:r>
      <w:r w:rsidR="008D367E">
        <w:rPr>
          <w:rFonts w:ascii="Times New Roman" w:eastAsia="Times New Roman" w:hAnsi="Times New Roman" w:cs="Times New Roman"/>
          <w:bCs/>
          <w:iCs/>
          <w:color w:val="000000"/>
          <w:sz w:val="24"/>
          <w:szCs w:val="24"/>
          <w:lang w:eastAsia="ru-RU"/>
        </w:rPr>
        <w:t xml:space="preserve">стилистический прием с нарастающим или нисходящим смыслом слов; последовательность, постепенность в расположении чего-нибудь </w:t>
      </w:r>
      <w:r w:rsidRPr="008B1B46">
        <w:rPr>
          <w:rFonts w:ascii="Times New Roman" w:eastAsia="Times New Roman" w:hAnsi="Times New Roman" w:cs="Times New Roman"/>
          <w:i/>
          <w:iCs/>
          <w:color w:val="000000"/>
          <w:sz w:val="24"/>
          <w:szCs w:val="24"/>
          <w:lang w:eastAsia="ru-RU"/>
        </w:rPr>
        <w:t xml:space="preserve">).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С какой целью? (</w:t>
      </w:r>
      <w:r w:rsidRPr="008B1B46">
        <w:rPr>
          <w:rFonts w:ascii="Times New Roman" w:eastAsia="Times New Roman" w:hAnsi="Times New Roman" w:cs="Times New Roman"/>
          <w:i/>
          <w:iCs/>
          <w:color w:val="000000"/>
          <w:sz w:val="24"/>
          <w:szCs w:val="24"/>
          <w:lang w:eastAsia="ru-RU"/>
        </w:rPr>
        <w:t>Для того чтобы подчеркнуть духовную смерть этих людей, их бессмысленную жизнь, которая уничтожает в человеке высокие душевные порывы и глубокие чувства.)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Теоретические понятия</w:t>
      </w:r>
      <w:r w:rsidRPr="008B1B46">
        <w:rPr>
          <w:rFonts w:ascii="Times New Roman" w:eastAsia="Times New Roman" w:hAnsi="Times New Roman" w:cs="Times New Roman"/>
          <w:color w:val="000000"/>
          <w:sz w:val="24"/>
          <w:szCs w:val="24"/>
          <w:lang w:eastAsia="ru-RU"/>
        </w:rPr>
        <w:t>, звучащие на уроке, должны быть связаны с темой урока.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lastRenderedPageBreak/>
        <w:t>- Какой главный урок преподал нам Гоголь в изображении галереи помещиков, чиновников? (</w:t>
      </w:r>
      <w:r w:rsidRPr="00527D3D">
        <w:rPr>
          <w:rFonts w:ascii="Times New Roman" w:eastAsia="Times New Roman" w:hAnsi="Times New Roman" w:cs="Times New Roman"/>
          <w:i/>
          <w:color w:val="000000"/>
          <w:sz w:val="24"/>
          <w:szCs w:val="24"/>
          <w:lang w:eastAsia="ru-RU"/>
        </w:rPr>
        <w:t>чтобы слово не расходилось с делом, не злословить, остерегаться пошлости, быть нравственным человеком</w:t>
      </w:r>
      <w:r w:rsidRPr="008B1B46">
        <w:rPr>
          <w:rFonts w:ascii="Times New Roman" w:eastAsia="Times New Roman" w:hAnsi="Times New Roman" w:cs="Times New Roman"/>
          <w:color w:val="000000"/>
          <w:sz w:val="24"/>
          <w:szCs w:val="24"/>
          <w:lang w:eastAsia="ru-RU"/>
        </w:rPr>
        <w:t>).</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3.Постановка учебной задачи.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Формулирование </w:t>
      </w:r>
      <w:r w:rsidRPr="008B1B46">
        <w:rPr>
          <w:rFonts w:ascii="Times New Roman" w:eastAsia="Times New Roman" w:hAnsi="Times New Roman" w:cs="Times New Roman"/>
          <w:color w:val="000000"/>
          <w:sz w:val="24"/>
          <w:szCs w:val="24"/>
          <w:lang w:eastAsia="ru-RU"/>
        </w:rPr>
        <w:t>темы, целей урока - в совместной деятельности учителя и обучающихся.  От проблемной ситуации к диалогу.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00813DAB">
        <w:rPr>
          <w:rFonts w:ascii="Times New Roman" w:eastAsia="Times New Roman" w:hAnsi="Times New Roman" w:cs="Times New Roman"/>
          <w:color w:val="000000"/>
          <w:sz w:val="24"/>
          <w:szCs w:val="24"/>
          <w:lang w:eastAsia="ru-RU"/>
        </w:rPr>
        <w:t xml:space="preserve">У Василия </w:t>
      </w:r>
      <w:r w:rsidRPr="008B1B46">
        <w:rPr>
          <w:rFonts w:ascii="Times New Roman" w:eastAsia="Times New Roman" w:hAnsi="Times New Roman" w:cs="Times New Roman"/>
          <w:color w:val="000000"/>
          <w:sz w:val="24"/>
          <w:szCs w:val="24"/>
          <w:lang w:eastAsia="ru-RU"/>
        </w:rPr>
        <w:t>М</w:t>
      </w:r>
      <w:r w:rsidR="00813DAB">
        <w:rPr>
          <w:rFonts w:ascii="Times New Roman" w:eastAsia="Times New Roman" w:hAnsi="Times New Roman" w:cs="Times New Roman"/>
          <w:color w:val="000000"/>
          <w:sz w:val="24"/>
          <w:szCs w:val="24"/>
          <w:lang w:eastAsia="ru-RU"/>
        </w:rPr>
        <w:t>ихайловича</w:t>
      </w:r>
      <w:r w:rsidRPr="008B1B46">
        <w:rPr>
          <w:rFonts w:ascii="Times New Roman" w:eastAsia="Times New Roman" w:hAnsi="Times New Roman" w:cs="Times New Roman"/>
          <w:color w:val="000000"/>
          <w:sz w:val="24"/>
          <w:szCs w:val="24"/>
          <w:lang w:eastAsia="ru-RU"/>
        </w:rPr>
        <w:t xml:space="preserve"> Шукшина, писателя, публициста, режиссёра и актёра, много  размышлявшего о нравственности, есть рассказ «Забуксовал». Герой рассказа, слушая, как его сын зубрит заданный на дом отрывок о птице-тройке из «Мертвых душ», невольно задумывается над вопросом:</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«А кого везут-то? Кони-то? Этого… Чичикова? Роман даже привстал в изумлении. Прошелся по горнице. Точно, Чичикова везут. Этого хмыря везут, который мертвые души скупал, ездил по краю. Елкина мать!.. вот так троечка!</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 Валерк, — позвал он. — А кто на тройке-то едет?</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 Селифан.</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 Селифан-то, Селифан! То же — кучер. А кого он везет-то, Селифан-то?</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 Чичикова.</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 Так… Ну? А тут — Русь-тройка… А?</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 Ну. И что?</w:t>
      </w:r>
    </w:p>
    <w:p w:rsidR="008B1B46" w:rsidRPr="00AE4EDA" w:rsidRDefault="008B1B46" w:rsidP="00AE4EDA">
      <w:pPr>
        <w:pStyle w:val="a5"/>
        <w:rPr>
          <w:rFonts w:ascii="Times New Roman" w:hAnsi="Times New Roman" w:cs="Times New Roman"/>
          <w:i/>
          <w:sz w:val="24"/>
          <w:szCs w:val="24"/>
          <w:lang w:eastAsia="ru-RU"/>
        </w:rPr>
      </w:pPr>
      <w:r w:rsidRPr="00AE4EDA">
        <w:rPr>
          <w:rFonts w:ascii="Times New Roman" w:hAnsi="Times New Roman" w:cs="Times New Roman"/>
          <w:i/>
          <w:sz w:val="24"/>
          <w:szCs w:val="24"/>
          <w:lang w:eastAsia="ru-RU"/>
        </w:rPr>
        <w:t xml:space="preserve">      — Как что? Как что? Русь-тройка, все гремит, все заливается, а в тройке — прохиндей, шулер…»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Как вы думаете, о чём мы сегодня поведём разговор?</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Вот такую оценку даёт герой Шукшина Чичикову. Прохиндей? Шулер? Так ли это?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Сформулируйте тему сегодняшнего урока.</w:t>
      </w:r>
    </w:p>
    <w:p w:rsidR="00527D3D" w:rsidRDefault="008B1B46" w:rsidP="00527D3D">
      <w:pPr>
        <w:pStyle w:val="a0"/>
        <w:spacing w:after="135"/>
        <w:jc w:val="both"/>
      </w:pPr>
      <w:r w:rsidRPr="008B1B46">
        <w:rPr>
          <w:color w:val="000000"/>
          <w:lang w:eastAsia="ru-RU"/>
        </w:rPr>
        <w:t xml:space="preserve">- Кто же на самом деле господин Чичиков? </w:t>
      </w:r>
      <w:r w:rsidR="00527D3D">
        <w:t>“Мёртвая” душа Чичиков или “живая”? Это центральный, проблемный вопрос нашего урока.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Давайте</w:t>
      </w:r>
      <w:r w:rsidR="00BB514F">
        <w:rPr>
          <w:rFonts w:ascii="Times New Roman" w:eastAsia="Times New Roman" w:hAnsi="Times New Roman" w:cs="Times New Roman"/>
          <w:color w:val="000000"/>
          <w:sz w:val="24"/>
          <w:szCs w:val="24"/>
          <w:lang w:eastAsia="ru-RU"/>
        </w:rPr>
        <w:t xml:space="preserve"> поразмышляем над этим вопросом. Проведем исследование.</w:t>
      </w:r>
      <w:r w:rsidRPr="008B1B46">
        <w:rPr>
          <w:rFonts w:ascii="Times New Roman" w:eastAsia="Times New Roman" w:hAnsi="Times New Roman" w:cs="Times New Roman"/>
          <w:color w:val="000000"/>
          <w:sz w:val="24"/>
          <w:szCs w:val="24"/>
          <w:lang w:eastAsia="ru-RU"/>
        </w:rPr>
        <w:t>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Дети </w:t>
      </w:r>
      <w:r w:rsidRPr="008B1B46">
        <w:rPr>
          <w:rFonts w:ascii="Times New Roman" w:eastAsia="Times New Roman" w:hAnsi="Times New Roman" w:cs="Times New Roman"/>
          <w:color w:val="000000"/>
          <w:sz w:val="24"/>
          <w:szCs w:val="24"/>
          <w:lang w:eastAsia="ru-RU"/>
        </w:rPr>
        <w:t>должны осознавать, зачем они это делают, и что необходимо для решения данной проблемы.</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Как вы считаете, что для этого нам необходимо? (</w:t>
      </w:r>
      <w:r w:rsidRPr="008B1B46">
        <w:rPr>
          <w:rFonts w:ascii="Times New Roman" w:eastAsia="Times New Roman" w:hAnsi="Times New Roman" w:cs="Times New Roman"/>
          <w:i/>
          <w:iCs/>
          <w:color w:val="000000"/>
          <w:sz w:val="24"/>
          <w:szCs w:val="24"/>
          <w:lang w:eastAsia="ru-RU"/>
        </w:rPr>
        <w:t>проследить его путь от первой до последней главы).</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Цель, поставленная на уроке перед детьми в виде вопроса, должна прозвучать в конце урока в виде ответа!!!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4. Открытие новых знаний</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Работа по исследованию проблемной ситуации </w:t>
      </w:r>
      <w:r w:rsidRPr="008B1B46">
        <w:rPr>
          <w:rFonts w:ascii="Times New Roman" w:eastAsia="Times New Roman" w:hAnsi="Times New Roman" w:cs="Times New Roman"/>
          <w:color w:val="000000"/>
          <w:sz w:val="24"/>
          <w:szCs w:val="24"/>
          <w:lang w:eastAsia="ru-RU"/>
        </w:rPr>
        <w:t>осуществляется через следующие способы: диалог, групповую работу (теоретики, языковеды, искусствоведы), самостоятельную, работу с информационной картой.</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lastRenderedPageBreak/>
        <w:t xml:space="preserve">Аналитический компонент: </w:t>
      </w:r>
      <w:r w:rsidRPr="008B1B46">
        <w:rPr>
          <w:rFonts w:ascii="Times New Roman" w:eastAsia="Times New Roman" w:hAnsi="Times New Roman" w:cs="Times New Roman"/>
          <w:color w:val="000000"/>
          <w:sz w:val="24"/>
          <w:szCs w:val="24"/>
          <w:lang w:eastAsia="ru-RU"/>
        </w:rPr>
        <w:t>анализ текста!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Учитель:</w:t>
      </w:r>
      <w:r w:rsidRPr="008B1B46">
        <w:rPr>
          <w:rFonts w:ascii="Times New Roman" w:eastAsia="Times New Roman" w:hAnsi="Times New Roman" w:cs="Times New Roman"/>
          <w:color w:val="000000"/>
          <w:sz w:val="24"/>
          <w:szCs w:val="24"/>
          <w:lang w:eastAsia="ru-RU"/>
        </w:rPr>
        <w:t xml:space="preserve"> Что необходимо учитывать при анализе литературного персонажа? На какие средства раскрытия образа необходимо обратить внимание? (</w:t>
      </w:r>
      <w:r w:rsidRPr="008B1B46">
        <w:rPr>
          <w:rFonts w:ascii="Times New Roman" w:eastAsia="Times New Roman" w:hAnsi="Times New Roman" w:cs="Times New Roman"/>
          <w:i/>
          <w:iCs/>
          <w:color w:val="000000"/>
          <w:sz w:val="24"/>
          <w:szCs w:val="24"/>
          <w:lang w:eastAsia="ru-RU"/>
        </w:rPr>
        <w:t>портрет, одежда, речь, детали и т.д.).</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xml:space="preserve">- У наших </w:t>
      </w:r>
      <w:r w:rsidRPr="008B1B46">
        <w:rPr>
          <w:rFonts w:ascii="Times New Roman" w:eastAsia="Times New Roman" w:hAnsi="Times New Roman" w:cs="Times New Roman"/>
          <w:b/>
          <w:bCs/>
          <w:color w:val="000000"/>
          <w:sz w:val="24"/>
          <w:szCs w:val="24"/>
          <w:lang w:eastAsia="ru-RU"/>
        </w:rPr>
        <w:t xml:space="preserve">теоретиков </w:t>
      </w:r>
      <w:r w:rsidRPr="008B1B46">
        <w:rPr>
          <w:rFonts w:ascii="Times New Roman" w:eastAsia="Times New Roman" w:hAnsi="Times New Roman" w:cs="Times New Roman"/>
          <w:color w:val="000000"/>
          <w:sz w:val="24"/>
          <w:szCs w:val="24"/>
          <w:lang w:eastAsia="ru-RU"/>
        </w:rPr>
        <w:t>есть дополнения?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xml:space="preserve">- Обратимся </w:t>
      </w:r>
      <w:r w:rsidRPr="008B1B46">
        <w:rPr>
          <w:rFonts w:ascii="Times New Roman" w:eastAsia="Times New Roman" w:hAnsi="Times New Roman" w:cs="Times New Roman"/>
          <w:color w:val="000000"/>
          <w:sz w:val="24"/>
          <w:szCs w:val="24"/>
          <w:u w:val="single"/>
          <w:lang w:eastAsia="ru-RU"/>
        </w:rPr>
        <w:t xml:space="preserve">к информационной карте </w:t>
      </w:r>
      <w:r w:rsidRPr="008B1B46">
        <w:rPr>
          <w:rFonts w:ascii="Times New Roman" w:eastAsia="Times New Roman" w:hAnsi="Times New Roman" w:cs="Times New Roman"/>
          <w:color w:val="000000"/>
          <w:sz w:val="24"/>
          <w:szCs w:val="24"/>
          <w:lang w:eastAsia="ru-RU"/>
        </w:rPr>
        <w:t> (</w:t>
      </w:r>
      <w:r w:rsidRPr="008B1B46">
        <w:rPr>
          <w:rFonts w:ascii="Times New Roman" w:eastAsia="Times New Roman" w:hAnsi="Times New Roman" w:cs="Times New Roman"/>
          <w:i/>
          <w:iCs/>
          <w:color w:val="000000"/>
          <w:sz w:val="24"/>
          <w:szCs w:val="24"/>
          <w:lang w:eastAsia="ru-RU"/>
        </w:rPr>
        <w:t>план раскрытия образа Чичикова)</w:t>
      </w:r>
    </w:p>
    <w:p w:rsidR="00EC3A77" w:rsidRDefault="00EC3A77" w:rsidP="008B1B46">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EC3A77">
        <w:rPr>
          <w:rFonts w:ascii="Times New Roman" w:eastAsia="Times New Roman" w:hAnsi="Times New Roman" w:cs="Times New Roman"/>
          <w:b/>
          <w:color w:val="000000"/>
          <w:sz w:val="24"/>
          <w:szCs w:val="24"/>
          <w:u w:val="single"/>
          <w:lang w:eastAsia="ru-RU"/>
        </w:rPr>
        <w:t>Исследование 1.</w:t>
      </w:r>
      <w:r>
        <w:rPr>
          <w:rFonts w:ascii="Times New Roman" w:eastAsia="Times New Roman" w:hAnsi="Times New Roman" w:cs="Times New Roman"/>
          <w:b/>
          <w:color w:val="000000"/>
          <w:sz w:val="24"/>
          <w:szCs w:val="24"/>
          <w:lang w:eastAsia="ru-RU"/>
        </w:rPr>
        <w:t xml:space="preserve"> </w:t>
      </w:r>
    </w:p>
    <w:p w:rsidR="008B1B46" w:rsidRPr="00100EEB" w:rsidRDefault="008B1B46" w:rsidP="008B1B46">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100EEB">
        <w:rPr>
          <w:rFonts w:ascii="Times New Roman" w:eastAsia="Times New Roman" w:hAnsi="Times New Roman" w:cs="Times New Roman"/>
          <w:b/>
          <w:color w:val="000000"/>
          <w:sz w:val="24"/>
          <w:szCs w:val="24"/>
          <w:lang w:eastAsia="ru-RU"/>
        </w:rPr>
        <w:t>План раскрытия образа Чичикова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Композиционная роль образа (связующая роль сюжета).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Средства раскрытия образа: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а) портрет;</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б) одежда;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в) манеры, речь;</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г) характеристика другими персонажами;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д) «говорящая фамилия».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Учитель:</w:t>
      </w:r>
      <w:r w:rsidRPr="008B1B46">
        <w:rPr>
          <w:rFonts w:ascii="Times New Roman" w:eastAsia="Times New Roman" w:hAnsi="Times New Roman" w:cs="Times New Roman"/>
          <w:color w:val="000000"/>
          <w:sz w:val="24"/>
          <w:szCs w:val="24"/>
          <w:lang w:eastAsia="ru-RU"/>
        </w:rPr>
        <w:t xml:space="preserve"> Первое впечатление о персонаже всегда очень важно, поэтому обратимся к первой главе, попробуем ответить на вопрос: кто он, Чичиков? И какие приемы изображения образа использует автор.</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xml:space="preserve">- Найдите описание портрета Чичикова, что подчеркивает автор в образе героя? (После ответа учеников - слово </w:t>
      </w:r>
      <w:r w:rsidRPr="008B1B46">
        <w:rPr>
          <w:rFonts w:ascii="Times New Roman" w:eastAsia="Times New Roman" w:hAnsi="Times New Roman" w:cs="Times New Roman"/>
          <w:b/>
          <w:bCs/>
          <w:color w:val="000000"/>
          <w:sz w:val="24"/>
          <w:szCs w:val="24"/>
          <w:lang w:eastAsia="ru-RU"/>
        </w:rPr>
        <w:t xml:space="preserve">языковедам). </w:t>
      </w:r>
    </w:p>
    <w:p w:rsidR="008B1B46" w:rsidRPr="00497EA8" w:rsidRDefault="008B1B46" w:rsidP="00497EA8">
      <w:pPr>
        <w:spacing w:before="100" w:beforeAutospacing="1" w:after="100" w:afterAutospacing="1"/>
        <w:rPr>
          <w:rFonts w:ascii="Times New Roman" w:hAnsi="Times New Roman" w:cs="Times New Roman"/>
          <w:i/>
          <w:iCs/>
          <w:color w:val="000000"/>
        </w:rPr>
      </w:pPr>
      <w:r w:rsidRPr="008B1B46">
        <w:rPr>
          <w:rFonts w:ascii="Times New Roman" w:eastAsia="Times New Roman" w:hAnsi="Times New Roman" w:cs="Times New Roman"/>
          <w:b/>
          <w:bCs/>
          <w:color w:val="000000"/>
          <w:sz w:val="24"/>
          <w:szCs w:val="24"/>
          <w:lang w:eastAsia="ru-RU"/>
        </w:rPr>
        <w:t xml:space="preserve">Языковеды </w:t>
      </w:r>
      <w:r w:rsidRPr="008B1B46">
        <w:rPr>
          <w:rFonts w:ascii="Times New Roman" w:eastAsia="Times New Roman" w:hAnsi="Times New Roman" w:cs="Times New Roman"/>
          <w:i/>
          <w:iCs/>
          <w:color w:val="000000"/>
          <w:sz w:val="24"/>
          <w:szCs w:val="24"/>
          <w:lang w:eastAsia="ru-RU"/>
        </w:rPr>
        <w:t>(Фраза откровенно ироническая. Описание внешности дано как будто для того, чтобы у читателя не сложилось никакого впечатления о приезжем. Построение предложения восходит к народным образцам: в русских народных сказках мы постоянно встречаемся с выражениями, вроде «ни далеко, ни близко, ни высоко, ни низко».</w:t>
      </w:r>
      <w:r w:rsidRPr="008B1B46">
        <w:rPr>
          <w:rFonts w:ascii="Times New Roman" w:eastAsia="Times New Roman" w:hAnsi="Times New Roman" w:cs="Times New Roman"/>
          <w:color w:val="000000"/>
          <w:sz w:val="24"/>
          <w:szCs w:val="24"/>
          <w:lang w:eastAsia="ru-RU"/>
        </w:rPr>
        <w:br/>
      </w:r>
      <w:r w:rsidRPr="008B1B46">
        <w:rPr>
          <w:rFonts w:ascii="Times New Roman" w:eastAsia="Times New Roman" w:hAnsi="Times New Roman" w:cs="Times New Roman"/>
          <w:i/>
          <w:iCs/>
          <w:color w:val="000000"/>
          <w:sz w:val="24"/>
          <w:szCs w:val="24"/>
          <w:lang w:eastAsia="ru-RU"/>
        </w:rPr>
        <w:t>Гротескная деталь: приезжий громко высморкался: «неизвестно, как он это делал, но только нос его звучал, как труба». Приезжий господин держится с подчеркнутым достоинством, есть что-то преувеличенное, надуманное в его поведении).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 </w:t>
      </w:r>
      <w:r w:rsidRPr="008B1B46">
        <w:rPr>
          <w:rFonts w:ascii="Times New Roman" w:eastAsia="Times New Roman" w:hAnsi="Times New Roman" w:cs="Times New Roman"/>
          <w:color w:val="000000"/>
          <w:sz w:val="24"/>
          <w:szCs w:val="24"/>
          <w:lang w:eastAsia="ru-RU"/>
        </w:rPr>
        <w:t xml:space="preserve">Обратитесь теперь к рабочей карте и заполните соответствующую графу в таблице. </w:t>
      </w:r>
      <w:r w:rsidRPr="008B1B46">
        <w:rPr>
          <w:rFonts w:ascii="Times New Roman" w:eastAsia="Times New Roman" w:hAnsi="Times New Roman" w:cs="Times New Roman"/>
          <w:i/>
          <w:iCs/>
          <w:color w:val="000000"/>
          <w:sz w:val="24"/>
          <w:szCs w:val="24"/>
          <w:u w:val="single"/>
          <w:lang w:eastAsia="ru-RU"/>
        </w:rPr>
        <w:t>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Чичиков – литературный персонаж, который привлекал внимание композиторов, художников. Так, Пётр Михайлович Боклевский посвятил целый ряд работ поэме Гоголя.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lastRenderedPageBreak/>
        <w:t xml:space="preserve">- </w:t>
      </w:r>
      <w:r w:rsidRPr="008B1B46">
        <w:rPr>
          <w:rFonts w:ascii="Times New Roman" w:eastAsia="Times New Roman" w:hAnsi="Times New Roman" w:cs="Times New Roman"/>
          <w:color w:val="000000"/>
          <w:sz w:val="24"/>
          <w:szCs w:val="24"/>
          <w:lang w:eastAsia="ru-RU"/>
        </w:rPr>
        <w:t xml:space="preserve">Какие характерные черты Чичикова отразил в своей работе художник Боклевский,  об этом нам скажут </w:t>
      </w:r>
      <w:r w:rsidRPr="008B1B46">
        <w:rPr>
          <w:rFonts w:ascii="Times New Roman" w:eastAsia="Times New Roman" w:hAnsi="Times New Roman" w:cs="Times New Roman"/>
          <w:b/>
          <w:bCs/>
          <w:color w:val="000000"/>
          <w:sz w:val="24"/>
          <w:szCs w:val="24"/>
          <w:lang w:eastAsia="ru-RU"/>
        </w:rPr>
        <w:t>искусствоведы.</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w:t>
      </w:r>
      <w:r w:rsidRPr="008B1B46">
        <w:rPr>
          <w:rFonts w:ascii="Times New Roman" w:eastAsia="Times New Roman" w:hAnsi="Times New Roman" w:cs="Times New Roman"/>
          <w:b/>
          <w:bCs/>
          <w:i/>
          <w:iCs/>
          <w:color w:val="000000"/>
          <w:sz w:val="24"/>
          <w:szCs w:val="24"/>
          <w:lang w:eastAsia="ru-RU"/>
        </w:rPr>
        <w:t>Чичиков у Боклевского</w:t>
      </w:r>
      <w:r w:rsidRPr="008B1B46">
        <w:rPr>
          <w:rFonts w:ascii="Times New Roman" w:eastAsia="Times New Roman" w:hAnsi="Times New Roman" w:cs="Times New Roman"/>
          <w:i/>
          <w:iCs/>
          <w:color w:val="000000"/>
          <w:sz w:val="24"/>
          <w:szCs w:val="24"/>
          <w:lang w:eastAsia="ru-RU"/>
        </w:rPr>
        <w:t xml:space="preserve"> благообразен. Здесь он изображен с чуть склоненной головой. У него толстые щеки, второй подбородок, слегка крючковатый нос, небольшие залысины. На лице заученная, словно приклеенная улыбка. Современники говорили о наполеоновских чертах, свойственных этому образу. Действительно, это сходство в портрете явно. Неслучайно, наверное, и то, что Чичикова принимают за сбежавшего с острова Св.Елены Наполеона).</w:t>
      </w:r>
      <w:r w:rsidRPr="008B1B46">
        <w:rPr>
          <w:rFonts w:ascii="Times New Roman" w:eastAsia="Times New Roman" w:hAnsi="Times New Roman" w:cs="Times New Roman"/>
          <w:i/>
          <w:iCs/>
          <w:color w:val="000000"/>
          <w:sz w:val="24"/>
          <w:szCs w:val="24"/>
          <w:u w:val="single"/>
          <w:lang w:eastAsia="ru-RU"/>
        </w:rPr>
        <w:t xml:space="preserve"> 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Учитель:</w:t>
      </w:r>
      <w:r w:rsidRPr="008B1B46">
        <w:rPr>
          <w:rFonts w:ascii="Times New Roman" w:eastAsia="Times New Roman" w:hAnsi="Times New Roman" w:cs="Times New Roman"/>
          <w:color w:val="000000"/>
          <w:sz w:val="24"/>
          <w:szCs w:val="24"/>
          <w:lang w:eastAsia="ru-RU"/>
        </w:rPr>
        <w:t xml:space="preserve"> Гоголь –</w:t>
      </w:r>
      <w:r w:rsidRPr="008B1B46">
        <w:rPr>
          <w:rFonts w:ascii="Times New Roman" w:eastAsia="Times New Roman" w:hAnsi="Times New Roman" w:cs="Times New Roman"/>
          <w:b/>
          <w:bCs/>
          <w:color w:val="000000"/>
          <w:sz w:val="24"/>
          <w:szCs w:val="24"/>
          <w:lang w:eastAsia="ru-RU"/>
        </w:rPr>
        <w:t xml:space="preserve"> мастер детали</w:t>
      </w:r>
      <w:r w:rsidRPr="008B1B46">
        <w:rPr>
          <w:rFonts w:ascii="Times New Roman" w:eastAsia="Times New Roman" w:hAnsi="Times New Roman" w:cs="Times New Roman"/>
          <w:color w:val="000000"/>
          <w:sz w:val="24"/>
          <w:szCs w:val="24"/>
          <w:lang w:eastAsia="ru-RU"/>
        </w:rPr>
        <w:t>. Особенно ярко это проявляется в описании багажа Павла Ивановича. Вещи помогают понять суть героя.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xml:space="preserve">- О чем нам поведали вещи Чичикова? (Деталь </w:t>
      </w:r>
      <w:r w:rsidRPr="008B1B46">
        <w:rPr>
          <w:rFonts w:ascii="Times New Roman" w:eastAsia="Times New Roman" w:hAnsi="Times New Roman" w:cs="Times New Roman"/>
          <w:b/>
          <w:bCs/>
          <w:color w:val="000000"/>
          <w:sz w:val="24"/>
          <w:szCs w:val="24"/>
          <w:u w:val="single"/>
          <w:lang w:eastAsia="ru-RU"/>
        </w:rPr>
        <w:t>шкатулка)</w:t>
      </w:r>
      <w:r w:rsidRPr="008B1B46">
        <w:rPr>
          <w:rFonts w:ascii="Times New Roman" w:eastAsia="Times New Roman" w:hAnsi="Times New Roman" w:cs="Times New Roman"/>
          <w:color w:val="000000"/>
          <w:sz w:val="24"/>
          <w:szCs w:val="24"/>
          <w:lang w:eastAsia="ru-RU"/>
        </w:rPr>
        <w:t>. Какую роль в жизни Чичикова играет этот предмет?</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(Рессорная бричка, «чемодан из белой кожи, несколько поистасканный», «ларчик красного дерева, с штучными выкладками из карельской березы, сапожные колодки и завернутая в синюю бумагу жареная курица»; картуз, радужная косынка – все предметы намекают кое на что в положении, привычках и характере Чичикова. Он, по-видимому, не слишком богат, но обеспечен, много ездит, любит покушать, следит за своей внешностью. Можно даже заключить, что он раньше был побогаче, чем теперь: чемодан из белой кожи и искусно сделанный ларчик – вещи дорогие.) </w:t>
      </w:r>
      <w:r w:rsidRPr="008B1B46">
        <w:rPr>
          <w:rFonts w:ascii="Times New Roman" w:eastAsia="Times New Roman" w:hAnsi="Times New Roman" w:cs="Times New Roman"/>
          <w:i/>
          <w:iCs/>
          <w:color w:val="000000"/>
          <w:sz w:val="24"/>
          <w:szCs w:val="24"/>
          <w:u w:val="single"/>
          <w:lang w:eastAsia="ru-RU"/>
        </w:rPr>
        <w:t>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Учитель:</w:t>
      </w:r>
      <w:r w:rsidRPr="008B1B46">
        <w:rPr>
          <w:rFonts w:ascii="Times New Roman" w:eastAsia="Times New Roman" w:hAnsi="Times New Roman" w:cs="Times New Roman"/>
          <w:color w:val="000000"/>
          <w:sz w:val="24"/>
          <w:szCs w:val="24"/>
          <w:lang w:eastAsia="ru-RU"/>
        </w:rPr>
        <w:t xml:space="preserve"> У Гоголя ничего не бывает случайным. Как вы помните, фамилии его героев «говорящие». Что вы можете сказать о фамилии нашего героя? (</w:t>
      </w:r>
      <w:r w:rsidRPr="008B1B46">
        <w:rPr>
          <w:rFonts w:ascii="Times New Roman" w:eastAsia="Times New Roman" w:hAnsi="Times New Roman" w:cs="Times New Roman"/>
          <w:i/>
          <w:iCs/>
          <w:color w:val="000000"/>
          <w:sz w:val="24"/>
          <w:szCs w:val="24"/>
          <w:lang w:eastAsia="ru-RU"/>
        </w:rPr>
        <w:t xml:space="preserve">фамилия Чичикова напоминает чириканье воробья, создаётся эффект подпрыгивания, пощёлкивания)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Какое впечатление Чичиков сумел произвести на чиновников города N ? (1гл.) Зачитайте.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(Умел всем понравиться, обладал привлекательной внешностью, обходительнейший человек, имеет изысканные манеры, способен поддержать любую беседу.</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lang w:eastAsia="ru-RU"/>
        </w:rPr>
        <w:t>Во всякой ситуации он говорит то, что от него хотели бы услышать, что может расположить в его пользу.)</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b/>
          <w:bCs/>
          <w:color w:val="000000"/>
          <w:sz w:val="24"/>
          <w:szCs w:val="24"/>
          <w:lang w:eastAsia="ru-RU"/>
        </w:rPr>
        <w:t xml:space="preserve">Фрагмент фильма (2 t). </w:t>
      </w:r>
      <w:r w:rsidRPr="008B1B46">
        <w:rPr>
          <w:rFonts w:ascii="Times New Roman" w:eastAsia="Times New Roman" w:hAnsi="Times New Roman" w:cs="Times New Roman"/>
          <w:i/>
          <w:iCs/>
          <w:color w:val="000000"/>
          <w:sz w:val="24"/>
          <w:szCs w:val="24"/>
          <w:u w:val="single"/>
          <w:lang w:eastAsia="ru-RU"/>
        </w:rPr>
        <w:t>Запись в таблицу.</w:t>
      </w:r>
    </w:p>
    <w:p w:rsidR="00EC3A77"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О таких людях говорят – «душка». С ним легко в общении?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 В каких сценах, по-вашему, наиболее  ярко раскрывается характер героя?  (</w:t>
      </w:r>
      <w:r w:rsidRPr="008B1B46">
        <w:rPr>
          <w:rFonts w:ascii="Times New Roman" w:eastAsia="Times New Roman" w:hAnsi="Times New Roman" w:cs="Times New Roman"/>
          <w:i/>
          <w:iCs/>
          <w:color w:val="000000"/>
          <w:sz w:val="24"/>
          <w:szCs w:val="24"/>
          <w:lang w:eastAsia="ru-RU"/>
        </w:rPr>
        <w:t>в общении с поместным дворянством</w:t>
      </w:r>
      <w:r w:rsidRPr="008B1B46">
        <w:rPr>
          <w:rFonts w:ascii="Times New Roman" w:eastAsia="Times New Roman" w:hAnsi="Times New Roman" w:cs="Times New Roman"/>
          <w:color w:val="000000"/>
          <w:sz w:val="24"/>
          <w:szCs w:val="24"/>
          <w:lang w:eastAsia="ru-RU"/>
        </w:rPr>
        <w:t>). Давайте проанализируем его манеру общения с помещиками.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(Переезжая из имения в имение, Чичиков общается, приспосабливается к поведению и характерам владельцев. У Манилова — он добрейший человек, с Собакевичем —“кулак кулаком”, у Коробочки — гневливый занятой барин, которому недосуг задерживаться по пустякам. Приехав к Плюшкину, Чичиков сразил хозяина своим “великодушием и щедростью”, отказавшись от еды и взяв все расходы по оформлению продажи мертвых душ на себя.</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lang w:eastAsia="ru-RU"/>
        </w:rPr>
        <w:t>Быстро разгадав человека, он умеет по-особому к каждому подойти, тонко рассчитав свою выгоду. И многих из них он обаял.)</w:t>
      </w:r>
      <w:r w:rsidRPr="008B1B46">
        <w:rPr>
          <w:rFonts w:ascii="Times New Roman" w:eastAsia="Times New Roman" w:hAnsi="Times New Roman" w:cs="Times New Roman"/>
          <w:b/>
          <w:bCs/>
          <w:i/>
          <w:iCs/>
          <w:color w:val="000000"/>
          <w:sz w:val="24"/>
          <w:szCs w:val="24"/>
          <w:lang w:eastAsia="ru-RU"/>
        </w:rPr>
        <w:t xml:space="preserve"> Фрагмент фильма (2t)</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u w:val="single"/>
          <w:lang w:eastAsia="ru-RU"/>
        </w:rPr>
        <w:t>Запись в таблицу.</w:t>
      </w:r>
    </w:p>
    <w:p w:rsidR="00EC3A77" w:rsidRPr="00EC3A77" w:rsidRDefault="00EC3A77" w:rsidP="008B1B46">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EC3A77">
        <w:rPr>
          <w:rFonts w:ascii="Times New Roman" w:eastAsia="Times New Roman" w:hAnsi="Times New Roman" w:cs="Times New Roman"/>
          <w:b/>
          <w:bCs/>
          <w:color w:val="000000"/>
          <w:sz w:val="24"/>
          <w:szCs w:val="24"/>
          <w:u w:val="single"/>
          <w:lang w:eastAsia="ru-RU"/>
        </w:rPr>
        <w:t xml:space="preserve">Исследование 2. </w:t>
      </w:r>
      <w:r w:rsidRPr="00EC3A77">
        <w:rPr>
          <w:rFonts w:ascii="Times New Roman" w:eastAsia="Times New Roman" w:hAnsi="Times New Roman" w:cs="Times New Roman"/>
          <w:b/>
          <w:bCs/>
          <w:color w:val="000000"/>
          <w:sz w:val="24"/>
          <w:szCs w:val="24"/>
          <w:lang w:eastAsia="ru-RU"/>
        </w:rPr>
        <w:t>«Чичиков и помещики»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lastRenderedPageBreak/>
        <w:t xml:space="preserve">Учитель: </w:t>
      </w:r>
      <w:r w:rsidR="00F67277">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color w:val="000000"/>
          <w:sz w:val="24"/>
          <w:szCs w:val="24"/>
          <w:lang w:eastAsia="ru-RU"/>
        </w:rPr>
        <w:t>Похож ли хитроумный путешественник на тех, с кем он обделывает дела? Чем? Есть ли различия?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 (Присмотримся к Чичикову в те моменты, когда он остается наедине с самим собой, когда ему нет нужды маскироваться и изменять себя ради приспособления. Вот Чичиков осматривает город N: «Дорогою оторвал прибитую к столбу афишу, с тем чтобы, пришедши домой, прочитать хорошенько», а прочитав. «свернул опрятно и положил в свой ларчик, куда имел обыкновение складывать все, что попадалось». Это собирание ненужных вещей, тщательное хранение хлама напоминает привычки </w:t>
      </w:r>
      <w:r w:rsidRPr="008B1B46">
        <w:rPr>
          <w:rFonts w:ascii="Times New Roman" w:eastAsia="Times New Roman" w:hAnsi="Times New Roman" w:cs="Times New Roman"/>
          <w:i/>
          <w:iCs/>
          <w:color w:val="000000"/>
          <w:sz w:val="24"/>
          <w:szCs w:val="24"/>
          <w:u w:val="single"/>
          <w:lang w:eastAsia="ru-RU"/>
        </w:rPr>
        <w:t>Плюшкина.</w:t>
      </w:r>
      <w:r w:rsidRPr="008B1B46">
        <w:rPr>
          <w:rFonts w:ascii="Times New Roman" w:eastAsia="Times New Roman" w:hAnsi="Times New Roman" w:cs="Times New Roman"/>
          <w:i/>
          <w:iCs/>
          <w:color w:val="000000"/>
          <w:sz w:val="24"/>
          <w:szCs w:val="24"/>
          <w:lang w:eastAsia="ru-RU"/>
        </w:rPr>
        <w:t> </w:t>
      </w:r>
      <w:r w:rsidRPr="008B1B46">
        <w:rPr>
          <w:rFonts w:ascii="Times New Roman" w:eastAsia="Times New Roman" w:hAnsi="Times New Roman" w:cs="Times New Roman"/>
          <w:i/>
          <w:iCs/>
          <w:color w:val="000000"/>
          <w:sz w:val="24"/>
          <w:szCs w:val="24"/>
          <w:lang w:eastAsia="ru-RU"/>
        </w:rPr>
        <w:br/>
        <w:t>     Чичиков на собрании у полицмейстера размечтался в совершенно маниловском духе, хотя рядом с ним не Манилов, а Собакевич: «Чичиков никогда не чувствовал себя в таком веселом расположении, воображал себя уже настоящим херсонским помещиком, говорил об разных улучшениях: о трехпольном хозяйстве, о счастье и блаженстве двух душ – и стал читать Собакевичу послание в стихах Вертера к Шарлоте, на которое тот хлопал глазами».</w:t>
      </w:r>
      <w:r w:rsidRPr="008B1B46">
        <w:rPr>
          <w:rFonts w:ascii="Times New Roman" w:eastAsia="Times New Roman" w:hAnsi="Times New Roman" w:cs="Times New Roman"/>
          <w:i/>
          <w:iCs/>
          <w:color w:val="000000"/>
          <w:sz w:val="24"/>
          <w:szCs w:val="24"/>
          <w:lang w:eastAsia="ru-RU"/>
        </w:rPr>
        <w:br/>
      </w:r>
      <w:r w:rsidRPr="008B1B46">
        <w:rPr>
          <w:rFonts w:ascii="Times New Roman" w:eastAsia="Times New Roman" w:hAnsi="Times New Roman" w:cs="Times New Roman"/>
          <w:i/>
          <w:iCs/>
          <w:color w:val="000000"/>
          <w:sz w:val="24"/>
          <w:szCs w:val="24"/>
          <w:u w:val="single"/>
          <w:lang w:eastAsia="ru-RU"/>
        </w:rPr>
        <w:t>     С Маниловым</w:t>
      </w:r>
      <w:r w:rsidRPr="008B1B46">
        <w:rPr>
          <w:rFonts w:ascii="Times New Roman" w:eastAsia="Times New Roman" w:hAnsi="Times New Roman" w:cs="Times New Roman"/>
          <w:i/>
          <w:iCs/>
          <w:color w:val="000000"/>
          <w:sz w:val="24"/>
          <w:szCs w:val="24"/>
          <w:lang w:eastAsia="ru-RU"/>
        </w:rPr>
        <w:t xml:space="preserve"> Чичикова сближает и неопределенность, из-за которой все предположения на его счет оказываются одинаково возможными. Ноздрев замечает, что Чичиков похож на Собакевича: «…никакого равнодушия, ни искренности! Совершенный Собакевич». И в самом деле, подозрительность и расчетливость Чичиков обнаруживает не только в присутствии Собакевича. А знаменитая шкатулка Чичикова! Все в ней разложено с мелочной педантичностью, точь-в-точь как в комоде Настасьи Петровны. </w:t>
      </w:r>
      <w:r w:rsidRPr="008B1B46">
        <w:rPr>
          <w:rFonts w:ascii="Times New Roman" w:eastAsia="Times New Roman" w:hAnsi="Times New Roman" w:cs="Times New Roman"/>
          <w:i/>
          <w:iCs/>
          <w:color w:val="000000"/>
          <w:sz w:val="24"/>
          <w:szCs w:val="24"/>
          <w:lang w:eastAsia="ru-RU"/>
        </w:rPr>
        <w:br/>
        <w:t>     В характере Чичикова есть маниловская любовь к фразе, к «благородному» жесту, и мелочная скаредность Коробочки, и самовлюбленность Ноздрева, и грубая прижимистость, холодный цинизм Собакевича, и скопидомство Плюшкина. Чичикову легко оказаться зеркалом любого из этих собеседников, потому что в нем есть все те качества, которые составляют основу их характеров. И эта «многогранность» Чичикова, родственность его «мертвым душам помещиков позволяет сделать его главным героем поэмы. Характер Чичикова, а не только его афера объединяют главы «Мертвых душ».</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Но всё же Чичиков отличается от своих двойников. Он человек нового времени. Делец, приобретатель, и обладает всеми необходимыми качествами: «..и приятность в оборотах и поступках, и бойкость в деловых играх», но он тоже «мёртвая душа».)</w:t>
      </w:r>
    </w:p>
    <w:p w:rsidR="008B1B46" w:rsidRPr="008B1B46" w:rsidRDefault="00B115A4"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r w:rsidR="008B1B46" w:rsidRPr="008B1B46">
        <w:rPr>
          <w:rFonts w:ascii="Times New Roman" w:eastAsia="Times New Roman" w:hAnsi="Times New Roman" w:cs="Times New Roman"/>
          <w:b/>
          <w:bCs/>
          <w:color w:val="000000"/>
          <w:sz w:val="24"/>
          <w:szCs w:val="24"/>
          <w:lang w:eastAsia="ru-RU"/>
        </w:rPr>
        <w:t xml:space="preserve">. </w:t>
      </w:r>
      <w:r w:rsidRPr="00B115A4">
        <w:rPr>
          <w:rFonts w:ascii="Times New Roman" w:eastAsia="Times New Roman" w:hAnsi="Times New Roman" w:cs="Times New Roman"/>
          <w:b/>
          <w:bCs/>
          <w:color w:val="000000"/>
          <w:sz w:val="24"/>
          <w:szCs w:val="24"/>
          <w:u w:val="single"/>
          <w:lang w:eastAsia="ru-RU"/>
        </w:rPr>
        <w:t>Исследование 3</w:t>
      </w:r>
      <w:r>
        <w:rPr>
          <w:rFonts w:ascii="Times New Roman" w:eastAsia="Times New Roman" w:hAnsi="Times New Roman" w:cs="Times New Roman"/>
          <w:b/>
          <w:bCs/>
          <w:color w:val="000000"/>
          <w:sz w:val="24"/>
          <w:szCs w:val="24"/>
          <w:lang w:eastAsia="ru-RU"/>
        </w:rPr>
        <w:t xml:space="preserve">. </w:t>
      </w:r>
      <w:r w:rsidR="008B1B46" w:rsidRPr="008B1B46">
        <w:rPr>
          <w:rFonts w:ascii="Times New Roman" w:eastAsia="Times New Roman" w:hAnsi="Times New Roman" w:cs="Times New Roman"/>
          <w:b/>
          <w:bCs/>
          <w:color w:val="000000"/>
          <w:sz w:val="24"/>
          <w:szCs w:val="24"/>
          <w:lang w:eastAsia="ru-RU"/>
        </w:rPr>
        <w:t>Продолжение работы по исследованию проблемной ситуации.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в 11 главе Гоголь ставит вопрос перед читателями: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lang w:eastAsia="ru-RU"/>
        </w:rPr>
        <w:t>«Кто ж он? Стало быть, подлец?» Как же сформировался такой характер?</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Для этого обратимся к 11 главе (домашнее задание) и поработаем с текстом по плану: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Детские годы Чичикова.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Учеба в училище.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Служба в казенной палате.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Участие в строительной комиссии.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Служба на таможне.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lastRenderedPageBreak/>
        <w:t>§   Изобретение нового способа обогащения.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u w:val="single"/>
          <w:lang w:eastAsia="ru-RU"/>
        </w:rPr>
        <w:t>Групповая работа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Группа № 3</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w:t>
      </w:r>
      <w:r w:rsidRPr="008B1B46">
        <w:rPr>
          <w:rFonts w:ascii="Times New Roman" w:eastAsia="Times New Roman" w:hAnsi="Times New Roman" w:cs="Times New Roman"/>
          <w:b/>
          <w:bCs/>
          <w:i/>
          <w:iCs/>
          <w:color w:val="000000"/>
          <w:sz w:val="24"/>
          <w:szCs w:val="24"/>
          <w:lang w:eastAsia="ru-RU"/>
        </w:rPr>
        <w:t>Что рассказывает Гоголь о происхождении и</w:t>
      </w:r>
      <w:r w:rsidRPr="008B1B46">
        <w:rPr>
          <w:rFonts w:ascii="Times New Roman" w:eastAsia="Times New Roman" w:hAnsi="Times New Roman" w:cs="Times New Roman"/>
          <w:b/>
          <w:bCs/>
          <w:i/>
          <w:iCs/>
          <w:color w:val="000000"/>
          <w:sz w:val="24"/>
          <w:szCs w:val="24"/>
          <w:lang w:eastAsia="ru-RU"/>
        </w:rPr>
        <w:br/>
        <w:t xml:space="preserve">детстве Чичикова?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Группа № 4</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lang w:eastAsia="ru-RU"/>
        </w:rPr>
        <w:t>- Какой совет получил он от отца, поступая в училище?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 xml:space="preserve">Как воспользовался Чичиков советом отца?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lang w:eastAsia="ru-RU"/>
        </w:rPr>
        <w:t xml:space="preserve">- Как прошли его школьные годы?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(Он все делает ради выгоды, угождает учителям; эпизод с учителем свидетельствует о душевной подлости Чичикова.) </w:t>
      </w:r>
      <w:r w:rsidRPr="008B1B46">
        <w:rPr>
          <w:rFonts w:ascii="Times New Roman" w:eastAsia="Times New Roman" w:hAnsi="Times New Roman" w:cs="Times New Roman"/>
          <w:i/>
          <w:iCs/>
          <w:color w:val="000000"/>
          <w:sz w:val="24"/>
          <w:szCs w:val="24"/>
          <w:u w:val="single"/>
          <w:lang w:eastAsia="ru-RU"/>
        </w:rPr>
        <w:t>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Какую цель поставил перед собой Чичиков, вступая в жизнь? (</w:t>
      </w:r>
      <w:r w:rsidRPr="008B1B46">
        <w:rPr>
          <w:rFonts w:ascii="Times New Roman" w:eastAsia="Times New Roman" w:hAnsi="Times New Roman" w:cs="Times New Roman"/>
          <w:i/>
          <w:iCs/>
          <w:color w:val="000000"/>
          <w:sz w:val="24"/>
          <w:szCs w:val="24"/>
          <w:lang w:eastAsia="ru-RU"/>
        </w:rPr>
        <w:t>Обогащение, поклонение копейке. Он плохой товарищ. Уже в детстве и отрочестве сформировались у Чичикова такие качества характера как: способность достигнуть цели любой ценой, манера угождать, находить во всем выгоду для себя, душевная подлость и др)</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u w:val="single"/>
          <w:lang w:eastAsia="ru-RU"/>
        </w:rPr>
        <w:t>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Центральное место в биографии Чичикова занимает описание его служебной карьеры.</w:t>
      </w:r>
    </w:p>
    <w:p w:rsidR="008B1B46" w:rsidRPr="008C531E" w:rsidRDefault="008B1B46" w:rsidP="008B1B46">
      <w:pPr>
        <w:spacing w:before="100" w:beforeAutospacing="1" w:after="100" w:afterAutospacing="1" w:line="240" w:lineRule="auto"/>
        <w:rPr>
          <w:rFonts w:ascii="Times New Roman" w:eastAsia="Times New Roman" w:hAnsi="Times New Roman" w:cs="Times New Roman"/>
          <w:color w:val="000000"/>
          <w:sz w:val="24"/>
          <w:szCs w:val="24"/>
          <w:u w:val="single"/>
          <w:lang w:eastAsia="ru-RU"/>
        </w:rPr>
      </w:pPr>
      <w:r w:rsidRPr="008B1B46">
        <w:rPr>
          <w:rFonts w:ascii="Times New Roman" w:eastAsia="Times New Roman" w:hAnsi="Times New Roman" w:cs="Times New Roman"/>
          <w:b/>
          <w:bCs/>
          <w:color w:val="000000"/>
          <w:sz w:val="24"/>
          <w:szCs w:val="24"/>
          <w:lang w:eastAsia="ru-RU"/>
        </w:rPr>
        <w:t> </w:t>
      </w:r>
      <w:r w:rsidRPr="008C531E">
        <w:rPr>
          <w:rFonts w:ascii="Times New Roman" w:eastAsia="Times New Roman" w:hAnsi="Times New Roman" w:cs="Times New Roman"/>
          <w:b/>
          <w:bCs/>
          <w:color w:val="000000"/>
          <w:sz w:val="24"/>
          <w:szCs w:val="24"/>
          <w:u w:val="single"/>
          <w:lang w:eastAsia="ru-RU"/>
        </w:rPr>
        <w:t>Группа № 1</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С чего началось служебное поприще Чичикова?</w:t>
      </w:r>
      <w:r w:rsidRPr="008B1B46">
        <w:rPr>
          <w:rFonts w:ascii="Times New Roman" w:eastAsia="Times New Roman" w:hAnsi="Times New Roman" w:cs="Times New Roman"/>
          <w:b/>
          <w:bCs/>
          <w:i/>
          <w:iCs/>
          <w:color w:val="000000"/>
          <w:sz w:val="24"/>
          <w:szCs w:val="24"/>
          <w:lang w:eastAsia="ru-RU"/>
        </w:rPr>
        <w:br/>
        <w:t>- Какие средства избирает он, чтобы сдела</w:t>
      </w:r>
      <w:r w:rsidR="00F67277">
        <w:rPr>
          <w:rFonts w:ascii="Times New Roman" w:eastAsia="Times New Roman" w:hAnsi="Times New Roman" w:cs="Times New Roman"/>
          <w:b/>
          <w:bCs/>
          <w:i/>
          <w:iCs/>
          <w:color w:val="000000"/>
          <w:sz w:val="24"/>
          <w:szCs w:val="24"/>
          <w:lang w:eastAsia="ru-RU"/>
        </w:rPr>
        <w:t>ть карьеру?</w:t>
      </w:r>
      <w:r w:rsidRPr="008B1B46">
        <w:rPr>
          <w:rFonts w:ascii="Times New Roman" w:eastAsia="Times New Roman" w:hAnsi="Times New Roman" w:cs="Times New Roman"/>
          <w:b/>
          <w:bCs/>
          <w:i/>
          <w:iCs/>
          <w:color w:val="000000"/>
          <w:sz w:val="24"/>
          <w:szCs w:val="24"/>
          <w:lang w:eastAsia="ru-RU"/>
        </w:rPr>
        <w:t xml:space="preserve">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Служебная деятельность Чичикова началась с казенной палаты, куда он определился сра</w:t>
      </w:r>
      <w:r w:rsidRPr="008B1B46">
        <w:rPr>
          <w:rFonts w:ascii="Times New Roman" w:eastAsia="Times New Roman" w:hAnsi="Times New Roman" w:cs="Times New Roman"/>
          <w:i/>
          <w:iCs/>
          <w:color w:val="000000"/>
          <w:sz w:val="24"/>
          <w:szCs w:val="24"/>
          <w:lang w:eastAsia="ru-RU"/>
        </w:rPr>
        <w:softHyphen/>
        <w:t>зу же после окончания училища. «Обхождение» повытчика было первым и самым трудным препятствием, через которое ему удалось переступить. Как и в исто</w:t>
      </w:r>
      <w:r w:rsidRPr="008B1B46">
        <w:rPr>
          <w:rFonts w:ascii="Times New Roman" w:eastAsia="Times New Roman" w:hAnsi="Times New Roman" w:cs="Times New Roman"/>
          <w:i/>
          <w:iCs/>
          <w:color w:val="000000"/>
          <w:sz w:val="24"/>
          <w:szCs w:val="24"/>
          <w:lang w:eastAsia="ru-RU"/>
        </w:rPr>
        <w:softHyphen/>
        <w:t>рии со старым учителем, когда Чичиков отказался ему помочь, оно убедило его в том, что успех в жизни мо</w:t>
      </w:r>
      <w:r w:rsidRPr="008B1B46">
        <w:rPr>
          <w:rFonts w:ascii="Times New Roman" w:eastAsia="Times New Roman" w:hAnsi="Times New Roman" w:cs="Times New Roman"/>
          <w:i/>
          <w:iCs/>
          <w:color w:val="000000"/>
          <w:sz w:val="24"/>
          <w:szCs w:val="24"/>
          <w:lang w:eastAsia="ru-RU"/>
        </w:rPr>
        <w:softHyphen/>
        <w:t>жет быть достигнут тем скорее и легче, чем быстрее освободится человек от принципов морали, чести, по</w:t>
      </w:r>
      <w:r w:rsidRPr="008B1B46">
        <w:rPr>
          <w:rFonts w:ascii="Times New Roman" w:eastAsia="Times New Roman" w:hAnsi="Times New Roman" w:cs="Times New Roman"/>
          <w:i/>
          <w:iCs/>
          <w:color w:val="000000"/>
          <w:sz w:val="24"/>
          <w:szCs w:val="24"/>
          <w:lang w:eastAsia="ru-RU"/>
        </w:rPr>
        <w:softHyphen/>
        <w:t>рядочности, сковывающих его, что эти принципы ме</w:t>
      </w:r>
      <w:r w:rsidRPr="008B1B46">
        <w:rPr>
          <w:rFonts w:ascii="Times New Roman" w:eastAsia="Times New Roman" w:hAnsi="Times New Roman" w:cs="Times New Roman"/>
          <w:i/>
          <w:iCs/>
          <w:color w:val="000000"/>
          <w:sz w:val="24"/>
          <w:szCs w:val="24"/>
          <w:lang w:eastAsia="ru-RU"/>
        </w:rPr>
        <w:softHyphen/>
        <w:t xml:space="preserve">шают и вредят тем, кто твердо решился завоевать себе место под солнцем.) </w:t>
      </w:r>
      <w:r w:rsidRPr="008B1B46">
        <w:rPr>
          <w:rFonts w:ascii="Times New Roman" w:eastAsia="Times New Roman" w:hAnsi="Times New Roman" w:cs="Times New Roman"/>
          <w:i/>
          <w:iCs/>
          <w:color w:val="000000"/>
          <w:sz w:val="24"/>
          <w:szCs w:val="24"/>
          <w:u w:val="single"/>
          <w:lang w:eastAsia="ru-RU"/>
        </w:rPr>
        <w:t>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Мы видим, что те же качества, о которых говорили выше, не только не утратились, но и получили развитие.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Группа № 2</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Куда перешел Чичиков из казенной палаты?</w:t>
      </w:r>
      <w:r w:rsidRPr="008B1B46">
        <w:rPr>
          <w:rFonts w:ascii="Times New Roman" w:eastAsia="Times New Roman" w:hAnsi="Times New Roman" w:cs="Times New Roman"/>
          <w:b/>
          <w:bCs/>
          <w:i/>
          <w:iCs/>
          <w:color w:val="000000"/>
          <w:sz w:val="24"/>
          <w:szCs w:val="24"/>
          <w:lang w:eastAsia="ru-RU"/>
        </w:rPr>
        <w:br/>
        <w:t xml:space="preserve">- Чего достиг на новом месте?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lang w:eastAsia="ru-RU"/>
        </w:rPr>
        <w:t xml:space="preserve">- Почему пришлось ему уйти из комиссии по сооружению казенного здания?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lastRenderedPageBreak/>
        <w:t>(Следующий этап служебной карьеры Чичикова — участие в комиссии по сооружению казенного здания. Оно принесло ему солидные приобретения, значительно превысившие те доходы, которые имел он, занимая «хлебное местечко» в казенной палате. Но неожидан</w:t>
      </w:r>
      <w:r w:rsidRPr="008B1B46">
        <w:rPr>
          <w:rFonts w:ascii="Times New Roman" w:eastAsia="Times New Roman" w:hAnsi="Times New Roman" w:cs="Times New Roman"/>
          <w:i/>
          <w:iCs/>
          <w:color w:val="000000"/>
          <w:sz w:val="24"/>
          <w:szCs w:val="24"/>
          <w:lang w:eastAsia="ru-RU"/>
        </w:rPr>
        <w:softHyphen/>
        <w:t>но в комиссию был назначен новый начальник, объ</w:t>
      </w:r>
      <w:r w:rsidRPr="008B1B46">
        <w:rPr>
          <w:rFonts w:ascii="Times New Roman" w:eastAsia="Times New Roman" w:hAnsi="Times New Roman" w:cs="Times New Roman"/>
          <w:i/>
          <w:iCs/>
          <w:color w:val="000000"/>
          <w:sz w:val="24"/>
          <w:szCs w:val="24"/>
          <w:lang w:eastAsia="ru-RU"/>
        </w:rPr>
        <w:softHyphen/>
        <w:t>явивший решительную войну взяточничеству и казно</w:t>
      </w:r>
      <w:r w:rsidRPr="008B1B46">
        <w:rPr>
          <w:rFonts w:ascii="Times New Roman" w:eastAsia="Times New Roman" w:hAnsi="Times New Roman" w:cs="Times New Roman"/>
          <w:i/>
          <w:iCs/>
          <w:color w:val="000000"/>
          <w:sz w:val="24"/>
          <w:szCs w:val="24"/>
          <w:lang w:eastAsia="ru-RU"/>
        </w:rPr>
        <w:softHyphen/>
        <w:t>крадству. Правда, ему так и не удалось навести нуж</w:t>
      </w:r>
      <w:r w:rsidRPr="008B1B46">
        <w:rPr>
          <w:rFonts w:ascii="Times New Roman" w:eastAsia="Times New Roman" w:hAnsi="Times New Roman" w:cs="Times New Roman"/>
          <w:i/>
          <w:iCs/>
          <w:color w:val="000000"/>
          <w:sz w:val="24"/>
          <w:szCs w:val="24"/>
          <w:lang w:eastAsia="ru-RU"/>
        </w:rPr>
        <w:softHyphen/>
        <w:t>ный порядок, потому что вскоре он оказался в руках еще больших мошенников, чем те, которых он разогнал (выразительный штрих Гоголя, который подчеркивает, что искоренение общественных зол не зависит от доброй или злой воли начальника). Но Чичикову все же пришлось искать новое место. Катастрофа, раз</w:t>
      </w:r>
      <w:r w:rsidRPr="008B1B46">
        <w:rPr>
          <w:rFonts w:ascii="Times New Roman" w:eastAsia="Times New Roman" w:hAnsi="Times New Roman" w:cs="Times New Roman"/>
          <w:i/>
          <w:iCs/>
          <w:color w:val="000000"/>
          <w:sz w:val="24"/>
          <w:szCs w:val="24"/>
          <w:lang w:eastAsia="ru-RU"/>
        </w:rPr>
        <w:softHyphen/>
        <w:t xml:space="preserve"> разившаяся над ним, снесла почти до основания плоды его «трудов», но не заставила отступить.) </w:t>
      </w:r>
      <w:r w:rsidRPr="008B1B46">
        <w:rPr>
          <w:rFonts w:ascii="Times New Roman" w:eastAsia="Times New Roman" w:hAnsi="Times New Roman" w:cs="Times New Roman"/>
          <w:i/>
          <w:iCs/>
          <w:color w:val="000000"/>
          <w:sz w:val="24"/>
          <w:szCs w:val="24"/>
          <w:u w:val="single"/>
          <w:lang w:eastAsia="ru-RU"/>
        </w:rPr>
        <w:t>Запись в</w:t>
      </w:r>
      <w:r w:rsidRPr="008B1B46">
        <w:rPr>
          <w:rFonts w:ascii="Times New Roman" w:eastAsia="Times New Roman" w:hAnsi="Times New Roman" w:cs="Times New Roman"/>
          <w:i/>
          <w:iCs/>
          <w:color w:val="000000"/>
          <w:sz w:val="24"/>
          <w:szCs w:val="24"/>
          <w:lang w:eastAsia="ru-RU"/>
        </w:rPr>
        <w:t xml:space="preserve"> </w:t>
      </w:r>
      <w:r w:rsidRPr="008B1B46">
        <w:rPr>
          <w:rFonts w:ascii="Times New Roman" w:eastAsia="Times New Roman" w:hAnsi="Times New Roman" w:cs="Times New Roman"/>
          <w:i/>
          <w:iCs/>
          <w:color w:val="000000"/>
          <w:sz w:val="24"/>
          <w:szCs w:val="24"/>
          <w:u w:val="single"/>
          <w:lang w:eastAsia="ru-RU"/>
        </w:rPr>
        <w:t>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Группа № 3</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Проанализируйте службу Чичикова на таможне.</w:t>
      </w:r>
    </w:p>
    <w:p w:rsidR="008B1B46" w:rsidRPr="008C531E"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Учитель:</w:t>
      </w:r>
      <w:r w:rsidRPr="008B1B46">
        <w:rPr>
          <w:rFonts w:ascii="Times New Roman" w:eastAsia="Times New Roman" w:hAnsi="Times New Roman" w:cs="Times New Roman"/>
          <w:b/>
          <w:bCs/>
          <w:i/>
          <w:iCs/>
          <w:color w:val="000000"/>
          <w:sz w:val="24"/>
          <w:szCs w:val="24"/>
          <w:lang w:eastAsia="ru-RU"/>
        </w:rPr>
        <w:t xml:space="preserve"> </w:t>
      </w:r>
      <w:r w:rsidRPr="008C531E">
        <w:rPr>
          <w:rFonts w:ascii="Times New Roman" w:eastAsia="Times New Roman" w:hAnsi="Times New Roman" w:cs="Times New Roman"/>
          <w:bCs/>
          <w:i/>
          <w:iCs/>
          <w:color w:val="000000"/>
          <w:sz w:val="24"/>
          <w:szCs w:val="24"/>
          <w:lang w:eastAsia="ru-RU"/>
        </w:rPr>
        <w:t>Как реагирова</w:t>
      </w:r>
      <w:r w:rsidR="008C531E">
        <w:rPr>
          <w:rFonts w:ascii="Times New Roman" w:eastAsia="Times New Roman" w:hAnsi="Times New Roman" w:cs="Times New Roman"/>
          <w:bCs/>
          <w:i/>
          <w:iCs/>
          <w:color w:val="000000"/>
          <w:sz w:val="24"/>
          <w:szCs w:val="24"/>
          <w:lang w:eastAsia="ru-RU"/>
        </w:rPr>
        <w:t xml:space="preserve">л Чичиков на все свои жизненные </w:t>
      </w:r>
      <w:r w:rsidRPr="008C531E">
        <w:rPr>
          <w:rFonts w:ascii="Times New Roman" w:eastAsia="Times New Roman" w:hAnsi="Times New Roman" w:cs="Times New Roman"/>
          <w:bCs/>
          <w:i/>
          <w:iCs/>
          <w:color w:val="000000"/>
          <w:sz w:val="24"/>
          <w:szCs w:val="24"/>
          <w:lang w:eastAsia="ru-RU"/>
        </w:rPr>
        <w:t>неудачи и провалы?</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(После каждой неудачи приходилось начинать все заново, почти с нуля, однако это его не останавливало. Даже после катастрофы на таможне, которая, казалось, могла «если не убить, то охладить и усмирить навсегда человека», в нем не потухла непреодолимая страсть к приобретательству: «Он был в горе, досаде, роптал на весь свет, сердился на не</w:t>
      </w:r>
      <w:r w:rsidRPr="008B1B46">
        <w:rPr>
          <w:rFonts w:ascii="Times New Roman" w:eastAsia="Times New Roman" w:hAnsi="Times New Roman" w:cs="Times New Roman"/>
          <w:i/>
          <w:iCs/>
          <w:color w:val="000000"/>
          <w:sz w:val="24"/>
          <w:szCs w:val="24"/>
          <w:lang w:eastAsia="ru-RU"/>
        </w:rPr>
        <w:softHyphen/>
        <w:t xml:space="preserve"> справедливость судьбы, негодовал на несправедливость людей и, однако же, не мог отказаться от новых попыток...») </w:t>
      </w:r>
      <w:r w:rsidRPr="008B1B46">
        <w:rPr>
          <w:rFonts w:ascii="Times New Roman" w:eastAsia="Times New Roman" w:hAnsi="Times New Roman" w:cs="Times New Roman"/>
          <w:i/>
          <w:iCs/>
          <w:color w:val="000000"/>
          <w:sz w:val="24"/>
          <w:szCs w:val="24"/>
          <w:u w:val="single"/>
          <w:lang w:eastAsia="ru-RU"/>
        </w:rPr>
        <w:t>Запись в таблицу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Изобретение нового способа обогащения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lang w:eastAsia="ru-RU"/>
        </w:rPr>
        <w:t>- Как возникла у него мысль о приобретении «мертвых душ»?</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b/>
          <w:bCs/>
          <w:color w:val="000000"/>
          <w:sz w:val="24"/>
          <w:szCs w:val="24"/>
          <w:u w:val="single"/>
          <w:lang w:eastAsia="ru-RU"/>
        </w:rPr>
        <w:t>Фрагмент фильма(3t)</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(В поисках новых барышей, будучи ничтожным поверенным, он и открыл возможность выгодных сделок с «мертвыми душами», когда хлопотал о закладе имения разорившегося помещика в казну.)</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Можно ли обвинить героя в нарушении закона?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Архивариусы. </w:t>
      </w:r>
      <w:r w:rsidRPr="008B1B46">
        <w:rPr>
          <w:rFonts w:ascii="Times New Roman" w:eastAsia="Times New Roman" w:hAnsi="Times New Roman" w:cs="Times New Roman"/>
          <w:i/>
          <w:iCs/>
          <w:color w:val="000000"/>
          <w:sz w:val="24"/>
          <w:szCs w:val="24"/>
          <w:lang w:eastAsia="ru-RU"/>
        </w:rPr>
        <w:t>Историческая справка. Ещё с петровского времени в России проводилась ревизия крепостных душ, в результате которых составлялись ревизские списки. За каждую душу мужского пола помещик платил в казну подушную подать. Если в период между ревизиями  крестьянин умирал, за него всё равно надо было платить подать, пока он числился в списках. Вот этих-то мёртвых, но числившихся живыми, скупал Чичиков. Их можно было заложить в Опекунском совете и получить за каждую душу в десятки раз больше, чем за неё пришлось заплатить. В Опекунском совете за душу могли дать до 250 рублей, т.е. в сотни раз больше. Деньги полагалось вернуть в установленный срок, в противном случае Опекунский совет конфисковал бы крестьян. Но души разрешалось и перезакладывать.</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В покупке «мёртвых душ» не было ничего противозаконного: ведь смерть крестьянина не отменяла до очередной ревизии уплаты за него налога в казну. Значит, официально он оставался как бы живым. А живого помещик мог продать за любую сумму. Чичиков не так уж и далёк от правды, когда говорил Манилову: «закон – я немею перед законом». Конечно, он пускался и на прямые нарушения законов: брал взятки, утаивал казённые деньги, вступал  в сделки с контрабандистами. Но ведь подобные нарушения допускались повсеместно. Председатель казённой палаты, который помог оформить покупку, </w:t>
      </w:r>
      <w:r w:rsidRPr="008B1B46">
        <w:rPr>
          <w:rFonts w:ascii="Times New Roman" w:eastAsia="Times New Roman" w:hAnsi="Times New Roman" w:cs="Times New Roman"/>
          <w:i/>
          <w:iCs/>
          <w:color w:val="000000"/>
          <w:sz w:val="24"/>
          <w:szCs w:val="24"/>
          <w:lang w:eastAsia="ru-RU"/>
        </w:rPr>
        <w:lastRenderedPageBreak/>
        <w:t>командовал целой оравой взяточников. Он давно привык к тому, что закон, по пословице, - дышло, куда повернёшь, туда и вышло. В руководимом им учреждении он сам устанавливает законы (недаром Гоголь иронически связывает его с Зевсом).</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«Вот весь на лицо герой наш, каков он есть!» </w:t>
      </w:r>
      <w:r w:rsidRPr="008B1B46">
        <w:rPr>
          <w:rFonts w:ascii="Times New Roman" w:eastAsia="Times New Roman" w:hAnsi="Times New Roman" w:cs="Times New Roman"/>
          <w:color w:val="000000"/>
          <w:sz w:val="24"/>
          <w:szCs w:val="24"/>
          <w:lang w:eastAsia="ru-RU"/>
        </w:rPr>
        <w:br/>
        <w:t> И мы возвращаемся к вопросу, поставленному в начале урока:</w:t>
      </w:r>
      <w:r w:rsidRPr="008B1B46">
        <w:rPr>
          <w:rFonts w:ascii="Times New Roman" w:eastAsia="Times New Roman" w:hAnsi="Times New Roman" w:cs="Times New Roman"/>
          <w:color w:val="000000"/>
          <w:sz w:val="24"/>
          <w:szCs w:val="24"/>
          <w:lang w:eastAsia="ru-RU"/>
        </w:rPr>
        <w:br/>
      </w:r>
      <w:r w:rsidR="000B15AF">
        <w:rPr>
          <w:rFonts w:ascii="Times New Roman" w:eastAsia="Times New Roman" w:hAnsi="Times New Roman" w:cs="Times New Roman"/>
          <w:b/>
          <w:bCs/>
          <w:color w:val="000000"/>
          <w:sz w:val="24"/>
          <w:szCs w:val="24"/>
          <w:lang w:eastAsia="ru-RU"/>
        </w:rPr>
        <w:t>- «Кто ж он? «Живая душа» Чичиков или «мертвая?</w:t>
      </w:r>
      <w:r w:rsidRPr="008B1B46">
        <w:rPr>
          <w:rFonts w:ascii="Times New Roman" w:eastAsia="Times New Roman" w:hAnsi="Times New Roman" w:cs="Times New Roman"/>
          <w:b/>
          <w:bCs/>
          <w:color w:val="000000"/>
          <w:sz w:val="24"/>
          <w:szCs w:val="24"/>
          <w:lang w:eastAsia="ru-RU"/>
        </w:rPr>
        <w:t xml:space="preserve">»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Давайте посмотрим, как вы ответили на этот вопрос. Что же у вас получилось при заполнении таблицы? Как вы оценили поступки этого героя. (</w:t>
      </w:r>
      <w:r w:rsidRPr="008B1B46">
        <w:rPr>
          <w:rFonts w:ascii="Times New Roman" w:eastAsia="Times New Roman" w:hAnsi="Times New Roman" w:cs="Times New Roman"/>
          <w:i/>
          <w:iCs/>
          <w:color w:val="000000"/>
          <w:sz w:val="24"/>
          <w:szCs w:val="24"/>
          <w:lang w:eastAsia="ru-RU"/>
        </w:rPr>
        <w:t>На доске вокруг портрета Чичикова представители каждой группы размещают  таблички  с характеристикой героя)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Самостоятельная работа</w:t>
      </w:r>
      <w:r w:rsidRPr="008B1B46">
        <w:rPr>
          <w:rFonts w:ascii="Times New Roman" w:eastAsia="Times New Roman" w:hAnsi="Times New Roman" w:cs="Times New Roman"/>
          <w:color w:val="000000"/>
          <w:sz w:val="24"/>
          <w:szCs w:val="24"/>
          <w:lang w:eastAsia="ru-RU"/>
        </w:rPr>
        <w:t xml:space="preserve"> по заполнению таблицы – совместная  проверка (каждый должен cебя проверить)</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На данном этапе необходимо создать для ученика ситуацию успеха.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Учитель:</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Посмотрим, как Гоголь отвечает на этот вопрос (чтение текста).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i/>
          <w:iCs/>
          <w:color w:val="000000"/>
          <w:sz w:val="24"/>
          <w:szCs w:val="24"/>
          <w:lang w:eastAsia="ru-RU"/>
        </w:rPr>
        <w:t xml:space="preserve">(Автор пытается защитить Чичикова, называя его скорее хозяином, приобретателем, нежели подлецом. Но тут же отмечает что-то отталкивающее в этом характере. Гоголь оценивает героя неоднозначно, двойственно. </w:t>
      </w:r>
      <w:r w:rsidRPr="008B1B46">
        <w:rPr>
          <w:rFonts w:ascii="Times New Roman" w:eastAsia="Times New Roman" w:hAnsi="Times New Roman" w:cs="Times New Roman"/>
          <w:color w:val="000000"/>
          <w:sz w:val="24"/>
          <w:szCs w:val="24"/>
          <w:lang w:eastAsia="ru-RU"/>
        </w:rPr>
        <w:t>«Итак, вот весь налицо герой наш, каков он есть! Но потребуют, может быть, заключительного определения одной чертою: кто же он относительно качеств нравственных? Что он не герой, исполненный совершенств и добродетелей, это видно. Кто же он? стало быть, подлец? Почему ж подлец, зачем же быть так строгу к другим? Теперь у нас подлецов не бывает, есть люди благонамеренные, приятные, а таких, которые бы на всео</w:t>
      </w:r>
      <w:r w:rsidR="008C531E">
        <w:rPr>
          <w:rFonts w:ascii="Times New Roman" w:eastAsia="Times New Roman" w:hAnsi="Times New Roman" w:cs="Times New Roman"/>
          <w:color w:val="000000"/>
          <w:sz w:val="24"/>
          <w:szCs w:val="24"/>
          <w:lang w:eastAsia="ru-RU"/>
        </w:rPr>
        <w:t>бщий позор выставили свою физио</w:t>
      </w:r>
      <w:r w:rsidRPr="008B1B46">
        <w:rPr>
          <w:rFonts w:ascii="Times New Roman" w:eastAsia="Times New Roman" w:hAnsi="Times New Roman" w:cs="Times New Roman"/>
          <w:color w:val="000000"/>
          <w:sz w:val="24"/>
          <w:szCs w:val="24"/>
          <w:lang w:eastAsia="ru-RU"/>
        </w:rPr>
        <w:t>номию под публичную оплеуху, отыщется разве каких-нибудь два, три человека, да и те уже говорят теперь о добродетели»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«Справедливее всего назвать его: хозяин, приобретатель…Бесчисленны, как морские пески, человеческие страсти, и все не похожи одна на другую, и все они, низкие и прекрасные, вначале покорны человеку и потом уже становятся страшными властелинами его»)</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Рефлексия</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Цель: </w:t>
      </w:r>
      <w:r w:rsidRPr="008B1B46">
        <w:rPr>
          <w:rFonts w:ascii="Times New Roman" w:eastAsia="Times New Roman" w:hAnsi="Times New Roman" w:cs="Times New Roman"/>
          <w:color w:val="000000"/>
          <w:sz w:val="24"/>
          <w:szCs w:val="24"/>
          <w:lang w:eastAsia="ru-RU"/>
        </w:rPr>
        <w:t>самооценка учащимися результата своей учебной деятельности и оценивание работы своего товарища.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color w:val="000000"/>
          <w:sz w:val="24"/>
          <w:szCs w:val="24"/>
          <w:lang w:eastAsia="ru-RU"/>
        </w:rPr>
        <w:t>исходя из всего вышесказанного, предлагаю вам составить синквейн. Оцените работу своего соседа.</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Синквейн «Чичиков».</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ЧИЧИКОВ.</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Внимательный, изучающий.</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Посещает, скупает, обманывает.</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lastRenderedPageBreak/>
        <w:t>Все ему верят.</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Мошенник.</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b/>
          <w:bCs/>
          <w:i/>
          <w:iCs/>
          <w:color w:val="000000"/>
          <w:sz w:val="24"/>
          <w:szCs w:val="24"/>
          <w:lang w:eastAsia="ru-RU"/>
        </w:rPr>
        <w:t>Можем ли мы однозначно и окончательно осудить Чичикова?</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lang w:eastAsia="ru-RU"/>
        </w:rPr>
        <w:t>Перед нами, если и подлец, - выразитель господствующей общественной морали. Но односложно нельзя судить героя. Время позвало к жизни новых людей — энергичных, ловких приспособленцев, умеющих завоевать себе жизненное пространство, таких, как Павел Иванович Чичиков, образ которого представляет собою широчайшее социально-психологическое обобщение, позволяющее говорить не только о литературном герое, но и о чичиковщине, т. е. особой социально-психологической практике довольно широкого круга людей.)</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 </w:t>
      </w:r>
      <w:r w:rsidRPr="008B1B46">
        <w:rPr>
          <w:rFonts w:ascii="Times New Roman" w:eastAsia="Times New Roman" w:hAnsi="Times New Roman" w:cs="Times New Roman"/>
          <w:b/>
          <w:bCs/>
          <w:i/>
          <w:iCs/>
          <w:color w:val="000000"/>
          <w:sz w:val="24"/>
          <w:szCs w:val="24"/>
          <w:lang w:eastAsia="ru-RU"/>
        </w:rPr>
        <w:t>Опасно ли такое явление – «чичиковщина»?</w:t>
      </w:r>
      <w:r w:rsidRPr="008B1B46">
        <w:rPr>
          <w:rFonts w:ascii="Times New Roman" w:eastAsia="Times New Roman" w:hAnsi="Times New Roman" w:cs="Times New Roman"/>
          <w:b/>
          <w:bCs/>
          <w:color w:val="000000"/>
          <w:sz w:val="24"/>
          <w:szCs w:val="24"/>
          <w:lang w:eastAsia="ru-RU"/>
        </w:rPr>
        <w:t xml:space="preserve"> </w:t>
      </w:r>
      <w:r w:rsidRPr="008B1B46">
        <w:rPr>
          <w:rFonts w:ascii="Times New Roman" w:eastAsia="Times New Roman" w:hAnsi="Times New Roman" w:cs="Times New Roman"/>
          <w:i/>
          <w:iCs/>
          <w:color w:val="000000"/>
          <w:sz w:val="24"/>
          <w:szCs w:val="24"/>
          <w:lang w:eastAsia="ru-RU"/>
        </w:rPr>
        <w:t xml:space="preserve">( Чичиковщина страшна тем, что прикрывается внешней благопристойностью и никогда не признается в своей подлости. Мир чичиковщины представляет собой самый страшный, самый низкий, самый пошлый круг Руси «с одного боку», и потому им завершается первый том поэмы, охвативший все явления, которые заслуживали самого беспощадного сатирического осмеяния.)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i/>
          <w:iCs/>
          <w:color w:val="000000"/>
          <w:sz w:val="24"/>
          <w:szCs w:val="24"/>
          <w:lang w:eastAsia="ru-RU"/>
        </w:rPr>
        <w:t>- Как вы думаете, возможно ли возрождение героя?</w:t>
      </w:r>
      <w:r w:rsidRPr="008B1B46">
        <w:rPr>
          <w:rFonts w:ascii="Times New Roman" w:eastAsia="Times New Roman" w:hAnsi="Times New Roman" w:cs="Times New Roman"/>
          <w:color w:val="000000"/>
          <w:sz w:val="24"/>
          <w:szCs w:val="24"/>
          <w:lang w:eastAsia="ru-RU"/>
        </w:rPr>
        <w:t xml:space="preserve"> (</w:t>
      </w:r>
      <w:r w:rsidRPr="008B1B46">
        <w:rPr>
          <w:rFonts w:ascii="Times New Roman" w:eastAsia="Times New Roman" w:hAnsi="Times New Roman" w:cs="Times New Roman"/>
          <w:i/>
          <w:iCs/>
          <w:color w:val="000000"/>
          <w:sz w:val="24"/>
          <w:szCs w:val="24"/>
          <w:lang w:eastAsia="ru-RU"/>
        </w:rPr>
        <w:t>По замыслу Гоголя, его герой должен обрести душу и возродиться, а задатки для этого у него есть. Интересно, что тезка героя апостол Павел поначалу был одним из гонителей Христа, а потом стал ярым распространителем христианства по всему миру. Образ дороги в поэме имеет символическое значение: дорога — путешествие во времени — житейский путь Чичикова — творческий путь автора — духовное возрождение героев, всего человечества, самого автора. Автор видит спасение души в указании дороги вверх, к Богу. Это дорога-надежда, дорога в духовное будущее России)</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Учитель: </w:t>
      </w:r>
      <w:r w:rsidRPr="008B1B46">
        <w:rPr>
          <w:rFonts w:ascii="Times New Roman" w:eastAsia="Times New Roman" w:hAnsi="Times New Roman" w:cs="Times New Roman"/>
          <w:b/>
          <w:bCs/>
          <w:i/>
          <w:iCs/>
          <w:color w:val="000000"/>
          <w:sz w:val="24"/>
          <w:szCs w:val="24"/>
          <w:lang w:eastAsia="ru-RU"/>
        </w:rPr>
        <w:t xml:space="preserve">Современен ли Чичиков? Можно ли считать его героем нашего времени? </w:t>
      </w:r>
      <w:r w:rsidRPr="008B1B46">
        <w:rPr>
          <w:rFonts w:ascii="Times New Roman" w:eastAsia="Times New Roman" w:hAnsi="Times New Roman" w:cs="Times New Roman"/>
          <w:color w:val="000000"/>
          <w:sz w:val="24"/>
          <w:szCs w:val="24"/>
          <w:lang w:eastAsia="ru-RU"/>
        </w:rPr>
        <w:t>У Чичикова есть черта, которая близка и понятна нам, это предприимчивость. Именно она выходит на первый план в современном обществе. Наверное, Чичиков мог бы стать его полноправным членом. Человек – приобретатель – разве не наш он современник? Не  знамение теперешней России?</w:t>
      </w:r>
      <w:r w:rsidRPr="008B1B46">
        <w:rPr>
          <w:rFonts w:ascii="Times New Roman" w:eastAsia="Times New Roman" w:hAnsi="Times New Roman" w:cs="Times New Roman"/>
          <w:color w:val="000000"/>
          <w:sz w:val="24"/>
          <w:szCs w:val="24"/>
          <w:lang w:eastAsia="ru-RU"/>
        </w:rPr>
        <w:br/>
        <w:t>Сколько новоявленных Чичиковых – прирождённых приобретателей – рыщут нынче по миру в поисках своих «мёртвых душ».</w:t>
      </w:r>
      <w:r w:rsidRPr="008B1B46">
        <w:rPr>
          <w:rFonts w:ascii="Times New Roman" w:eastAsia="Times New Roman" w:hAnsi="Times New Roman" w:cs="Times New Roman"/>
          <w:color w:val="000000"/>
          <w:sz w:val="24"/>
          <w:szCs w:val="24"/>
          <w:lang w:eastAsia="ru-RU"/>
        </w:rPr>
        <w:br/>
        <w:t>Купить, продать, обмануть, нажиться всеми правдами и неправдами, а там – хоть трава не расти. Какой народ – такая и страна. После нас  - хоть потоп. Всё остальное точь-в-точь по Гоголю. Вот он – современный герой – приобретатель.</w:t>
      </w:r>
      <w:r w:rsidRPr="008B1B46">
        <w:rPr>
          <w:rFonts w:ascii="Times New Roman" w:eastAsia="Times New Roman" w:hAnsi="Times New Roman" w:cs="Times New Roman"/>
          <w:color w:val="000000"/>
          <w:sz w:val="24"/>
          <w:szCs w:val="24"/>
          <w:lang w:eastAsia="ru-RU"/>
        </w:rPr>
        <w:br/>
        <w:t>Художник-гуманист, Гоголь представить себе не мог, что настанут времена, когда Чичиковы будут фаворитами общества, без стеснения и страха начнут кичиться собой и своими методами обогащения. Каждый в этой жизни выбирает свой путь. Какой дорогой идти: честной, праведной или в погоне за богатством растерять всё человечное…Помните одно: за всё придётся ответить.</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7. Рефлексия: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Что было сложно для вас сегодня на уроке?</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Отбирать материал для таблицы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Делать выводы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lastRenderedPageBreak/>
        <w:t>Находить необходимый материал в тексте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Выбирать необходимый материал для характеристики героя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Что было интересно?</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Отбирать материал для таблицы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Делать выводы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Находить необходимый материал в тексте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 Выяснить, современен ли образ Чичикова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color w:val="000000"/>
          <w:sz w:val="24"/>
          <w:szCs w:val="24"/>
          <w:lang w:eastAsia="ru-RU"/>
        </w:rPr>
        <w:t>Увидеть связь вр</w:t>
      </w:r>
      <w:bookmarkStart w:id="0" w:name="_GoBack"/>
      <w:bookmarkEnd w:id="0"/>
      <w:r w:rsidRPr="008B1B46">
        <w:rPr>
          <w:rFonts w:ascii="Times New Roman" w:eastAsia="Times New Roman" w:hAnsi="Times New Roman" w:cs="Times New Roman"/>
          <w:color w:val="000000"/>
          <w:sz w:val="24"/>
          <w:szCs w:val="24"/>
          <w:lang w:eastAsia="ru-RU"/>
        </w:rPr>
        <w:t>емён, типов людей -</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u w:val="single"/>
          <w:lang w:eastAsia="ru-RU"/>
        </w:rPr>
        <w:t xml:space="preserve">Помог ли материал урока ответить на вопрос </w:t>
      </w:r>
      <w:r w:rsidR="000B15AF">
        <w:rPr>
          <w:rFonts w:ascii="Times New Roman" w:eastAsia="Times New Roman" w:hAnsi="Times New Roman" w:cs="Times New Roman"/>
          <w:b/>
          <w:bCs/>
          <w:color w:val="000000"/>
          <w:sz w:val="24"/>
          <w:szCs w:val="24"/>
          <w:lang w:eastAsia="ru-RU"/>
        </w:rPr>
        <w:t>«Живая душа» Чичиков или «мертвая?</w:t>
      </w:r>
      <w:r w:rsidR="000B15AF" w:rsidRPr="008B1B46">
        <w:rPr>
          <w:rFonts w:ascii="Times New Roman" w:eastAsia="Times New Roman" w:hAnsi="Times New Roman" w:cs="Times New Roman"/>
          <w:b/>
          <w:bCs/>
          <w:color w:val="000000"/>
          <w:sz w:val="24"/>
          <w:szCs w:val="24"/>
          <w:lang w:eastAsia="ru-RU"/>
        </w:rPr>
        <w:t>»</w:t>
      </w:r>
    </w:p>
    <w:p w:rsidR="008B1B46" w:rsidRPr="008B1B46" w:rsidRDefault="008B1B46" w:rsidP="008B1B4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B1B46">
        <w:rPr>
          <w:rFonts w:ascii="Times New Roman" w:eastAsia="Times New Roman" w:hAnsi="Times New Roman" w:cs="Times New Roman"/>
          <w:b/>
          <w:bCs/>
          <w:color w:val="000000"/>
          <w:sz w:val="24"/>
          <w:szCs w:val="24"/>
          <w:lang w:eastAsia="ru-RU"/>
        </w:rPr>
        <w:t>8.Подведение итогов урока. Оценивание работы обучающихся.</w:t>
      </w:r>
    </w:p>
    <w:p w:rsidR="008B1B46" w:rsidRDefault="008B1B46" w:rsidP="008B1B46">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8B1B46">
        <w:rPr>
          <w:rFonts w:ascii="Times New Roman" w:eastAsia="Times New Roman" w:hAnsi="Times New Roman" w:cs="Times New Roman"/>
          <w:b/>
          <w:bCs/>
          <w:color w:val="000000"/>
          <w:sz w:val="24"/>
          <w:szCs w:val="24"/>
          <w:lang w:eastAsia="ru-RU"/>
        </w:rPr>
        <w:t xml:space="preserve">9.Домашнее задание </w:t>
      </w:r>
      <w:r w:rsidR="000B15AF">
        <w:rPr>
          <w:rFonts w:ascii="Times New Roman" w:eastAsia="Times New Roman" w:hAnsi="Times New Roman" w:cs="Times New Roman"/>
          <w:b/>
          <w:bCs/>
          <w:color w:val="000000"/>
          <w:sz w:val="24"/>
          <w:szCs w:val="24"/>
          <w:lang w:eastAsia="ru-RU"/>
        </w:rPr>
        <w:t>:</w:t>
      </w:r>
    </w:p>
    <w:p w:rsidR="000B15AF" w:rsidRDefault="000B15AF" w:rsidP="000B15AF">
      <w:pPr>
        <w:pStyle w:val="a0"/>
        <w:spacing w:after="135"/>
        <w:jc w:val="both"/>
        <w:rPr>
          <w:i/>
        </w:rPr>
      </w:pPr>
      <w:r>
        <w:t>Напишите небольшое рассуждение на тему: “Есть ли Чичиковы в наши дни? Какое положение занимают подобные люди в современном обществе?”</w:t>
      </w:r>
    </w:p>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p w:rsidR="00A64D3C" w:rsidRDefault="00A64D3C"/>
    <w:sectPr w:rsidR="00A64D3C" w:rsidSect="005D6F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inherit">
    <w:altName w:val="Times New Roman"/>
    <w:charset w:val="CC"/>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868A5"/>
    <w:rsid w:val="00056AED"/>
    <w:rsid w:val="000B15AF"/>
    <w:rsid w:val="000B44B3"/>
    <w:rsid w:val="00100EEB"/>
    <w:rsid w:val="002500A9"/>
    <w:rsid w:val="002D308E"/>
    <w:rsid w:val="002F0A4B"/>
    <w:rsid w:val="00375725"/>
    <w:rsid w:val="00497EA8"/>
    <w:rsid w:val="0051247D"/>
    <w:rsid w:val="005216F6"/>
    <w:rsid w:val="00527D3D"/>
    <w:rsid w:val="005D6F03"/>
    <w:rsid w:val="005E672F"/>
    <w:rsid w:val="00813DAB"/>
    <w:rsid w:val="008B1B46"/>
    <w:rsid w:val="008C531E"/>
    <w:rsid w:val="008D367E"/>
    <w:rsid w:val="00A64D3C"/>
    <w:rsid w:val="00AA176D"/>
    <w:rsid w:val="00AE4EDA"/>
    <w:rsid w:val="00B115A4"/>
    <w:rsid w:val="00B868A5"/>
    <w:rsid w:val="00BB514F"/>
    <w:rsid w:val="00CF6D6D"/>
    <w:rsid w:val="00DB771C"/>
    <w:rsid w:val="00E23749"/>
    <w:rsid w:val="00EC3A77"/>
    <w:rsid w:val="00F67277"/>
    <w:rsid w:val="00FE65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F03"/>
  </w:style>
  <w:style w:type="paragraph" w:styleId="1">
    <w:name w:val="heading 1"/>
    <w:basedOn w:val="a"/>
    <w:next w:val="a0"/>
    <w:link w:val="10"/>
    <w:qFormat/>
    <w:rsid w:val="00A64D3C"/>
    <w:pPr>
      <w:keepNext/>
      <w:numPr>
        <w:numId w:val="1"/>
      </w:numPr>
      <w:suppressAutoHyphens/>
      <w:spacing w:before="240" w:after="120" w:line="240" w:lineRule="auto"/>
      <w:outlineLvl w:val="0"/>
    </w:pPr>
    <w:rPr>
      <w:rFonts w:ascii="Times New Roman" w:eastAsia="SimSun" w:hAnsi="Times New Roman" w:cs="Mangal"/>
      <w:b/>
      <w:bCs/>
      <w:sz w:val="48"/>
      <w:szCs w:val="4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E23749"/>
    <w:pPr>
      <w:suppressAutoHyphens/>
      <w:spacing w:after="12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basedOn w:val="a1"/>
    <w:link w:val="a0"/>
    <w:rsid w:val="00E23749"/>
    <w:rPr>
      <w:rFonts w:ascii="Times New Roman" w:eastAsia="Times New Roman" w:hAnsi="Times New Roman" w:cs="Times New Roman"/>
      <w:sz w:val="24"/>
      <w:szCs w:val="24"/>
      <w:lang w:eastAsia="ar-SA"/>
    </w:rPr>
  </w:style>
  <w:style w:type="character" w:customStyle="1" w:styleId="10">
    <w:name w:val="Заголовок 1 Знак"/>
    <w:basedOn w:val="a1"/>
    <w:link w:val="1"/>
    <w:rsid w:val="00A64D3C"/>
    <w:rPr>
      <w:rFonts w:ascii="Times New Roman" w:eastAsia="SimSun" w:hAnsi="Times New Roman" w:cs="Mangal"/>
      <w:b/>
      <w:bCs/>
      <w:sz w:val="48"/>
      <w:szCs w:val="48"/>
      <w:lang w:eastAsia="ar-SA"/>
    </w:rPr>
  </w:style>
  <w:style w:type="paragraph" w:styleId="a5">
    <w:name w:val="No Spacing"/>
    <w:uiPriority w:val="1"/>
    <w:qFormat/>
    <w:rsid w:val="00A64D3C"/>
    <w:pPr>
      <w:spacing w:after="0" w:line="240" w:lineRule="auto"/>
    </w:pPr>
  </w:style>
  <w:style w:type="paragraph" w:styleId="a6">
    <w:name w:val="Normal (Web)"/>
    <w:basedOn w:val="a"/>
    <w:uiPriority w:val="99"/>
    <w:semiHidden/>
    <w:unhideWhenUsed/>
    <w:rsid w:val="00497E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7727902">
      <w:bodyDiv w:val="1"/>
      <w:marLeft w:val="0"/>
      <w:marRight w:val="0"/>
      <w:marTop w:val="0"/>
      <w:marBottom w:val="0"/>
      <w:divBdr>
        <w:top w:val="none" w:sz="0" w:space="0" w:color="auto"/>
        <w:left w:val="none" w:sz="0" w:space="0" w:color="auto"/>
        <w:bottom w:val="none" w:sz="0" w:space="0" w:color="auto"/>
        <w:right w:val="none" w:sz="0" w:space="0" w:color="auto"/>
      </w:divBdr>
    </w:div>
    <w:div w:id="586810296">
      <w:bodyDiv w:val="1"/>
      <w:marLeft w:val="0"/>
      <w:marRight w:val="0"/>
      <w:marTop w:val="0"/>
      <w:marBottom w:val="0"/>
      <w:divBdr>
        <w:top w:val="none" w:sz="0" w:space="0" w:color="auto"/>
        <w:left w:val="none" w:sz="0" w:space="0" w:color="auto"/>
        <w:bottom w:val="none" w:sz="0" w:space="0" w:color="auto"/>
        <w:right w:val="none" w:sz="0" w:space="0" w:color="auto"/>
      </w:divBdr>
      <w:divsChild>
        <w:div w:id="817258563">
          <w:marLeft w:val="0"/>
          <w:marRight w:val="0"/>
          <w:marTop w:val="0"/>
          <w:marBottom w:val="0"/>
          <w:divBdr>
            <w:top w:val="none" w:sz="0" w:space="0" w:color="auto"/>
            <w:left w:val="none" w:sz="0" w:space="0" w:color="auto"/>
            <w:bottom w:val="none" w:sz="0" w:space="0" w:color="auto"/>
            <w:right w:val="none" w:sz="0" w:space="0" w:color="auto"/>
          </w:divBdr>
          <w:divsChild>
            <w:div w:id="1653872106">
              <w:marLeft w:val="0"/>
              <w:marRight w:val="0"/>
              <w:marTop w:val="0"/>
              <w:marBottom w:val="0"/>
              <w:divBdr>
                <w:top w:val="none" w:sz="0" w:space="0" w:color="auto"/>
                <w:left w:val="none" w:sz="0" w:space="0" w:color="auto"/>
                <w:bottom w:val="none" w:sz="0" w:space="0" w:color="auto"/>
                <w:right w:val="none" w:sz="0" w:space="0" w:color="auto"/>
              </w:divBdr>
              <w:divsChild>
                <w:div w:id="1212810937">
                  <w:marLeft w:val="0"/>
                  <w:marRight w:val="0"/>
                  <w:marTop w:val="0"/>
                  <w:marBottom w:val="0"/>
                  <w:divBdr>
                    <w:top w:val="none" w:sz="0" w:space="0" w:color="auto"/>
                    <w:left w:val="none" w:sz="0" w:space="0" w:color="auto"/>
                    <w:bottom w:val="none" w:sz="0" w:space="0" w:color="auto"/>
                    <w:right w:val="none" w:sz="0" w:space="0" w:color="auto"/>
                  </w:divBdr>
                  <w:divsChild>
                    <w:div w:id="121936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71705">
          <w:marLeft w:val="0"/>
          <w:marRight w:val="0"/>
          <w:marTop w:val="0"/>
          <w:marBottom w:val="0"/>
          <w:divBdr>
            <w:top w:val="none" w:sz="0" w:space="0" w:color="auto"/>
            <w:left w:val="none" w:sz="0" w:space="0" w:color="auto"/>
            <w:bottom w:val="none" w:sz="0" w:space="0" w:color="auto"/>
            <w:right w:val="none" w:sz="0" w:space="0" w:color="auto"/>
          </w:divBdr>
          <w:divsChild>
            <w:div w:id="521549089">
              <w:marLeft w:val="0"/>
              <w:marRight w:val="0"/>
              <w:marTop w:val="0"/>
              <w:marBottom w:val="0"/>
              <w:divBdr>
                <w:top w:val="none" w:sz="0" w:space="0" w:color="auto"/>
                <w:left w:val="none" w:sz="0" w:space="0" w:color="auto"/>
                <w:bottom w:val="none" w:sz="0" w:space="0" w:color="auto"/>
                <w:right w:val="none" w:sz="0" w:space="0" w:color="auto"/>
              </w:divBdr>
              <w:divsChild>
                <w:div w:id="2038847618">
                  <w:marLeft w:val="0"/>
                  <w:marRight w:val="0"/>
                  <w:marTop w:val="0"/>
                  <w:marBottom w:val="0"/>
                  <w:divBdr>
                    <w:top w:val="none" w:sz="0" w:space="0" w:color="auto"/>
                    <w:left w:val="none" w:sz="0" w:space="0" w:color="auto"/>
                    <w:bottom w:val="none" w:sz="0" w:space="0" w:color="auto"/>
                    <w:right w:val="none" w:sz="0" w:space="0" w:color="auto"/>
                  </w:divBdr>
                  <w:divsChild>
                    <w:div w:id="32004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003767">
          <w:marLeft w:val="0"/>
          <w:marRight w:val="0"/>
          <w:marTop w:val="0"/>
          <w:marBottom w:val="0"/>
          <w:divBdr>
            <w:top w:val="none" w:sz="0" w:space="0" w:color="auto"/>
            <w:left w:val="none" w:sz="0" w:space="0" w:color="auto"/>
            <w:bottom w:val="none" w:sz="0" w:space="0" w:color="auto"/>
            <w:right w:val="none" w:sz="0" w:space="0" w:color="auto"/>
          </w:divBdr>
          <w:divsChild>
            <w:div w:id="2036031879">
              <w:marLeft w:val="0"/>
              <w:marRight w:val="0"/>
              <w:marTop w:val="0"/>
              <w:marBottom w:val="0"/>
              <w:divBdr>
                <w:top w:val="none" w:sz="0" w:space="0" w:color="auto"/>
                <w:left w:val="none" w:sz="0" w:space="0" w:color="auto"/>
                <w:bottom w:val="none" w:sz="0" w:space="0" w:color="auto"/>
                <w:right w:val="none" w:sz="0" w:space="0" w:color="auto"/>
              </w:divBdr>
              <w:divsChild>
                <w:div w:id="445126787">
                  <w:marLeft w:val="0"/>
                  <w:marRight w:val="0"/>
                  <w:marTop w:val="0"/>
                  <w:marBottom w:val="0"/>
                  <w:divBdr>
                    <w:top w:val="none" w:sz="0" w:space="0" w:color="auto"/>
                    <w:left w:val="none" w:sz="0" w:space="0" w:color="auto"/>
                    <w:bottom w:val="none" w:sz="0" w:space="0" w:color="auto"/>
                    <w:right w:val="none" w:sz="0" w:space="0" w:color="auto"/>
                  </w:divBdr>
                  <w:divsChild>
                    <w:div w:id="89994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155372">
          <w:marLeft w:val="0"/>
          <w:marRight w:val="0"/>
          <w:marTop w:val="0"/>
          <w:marBottom w:val="0"/>
          <w:divBdr>
            <w:top w:val="none" w:sz="0" w:space="0" w:color="auto"/>
            <w:left w:val="none" w:sz="0" w:space="0" w:color="auto"/>
            <w:bottom w:val="none" w:sz="0" w:space="0" w:color="auto"/>
            <w:right w:val="none" w:sz="0" w:space="0" w:color="auto"/>
          </w:divBdr>
          <w:divsChild>
            <w:div w:id="1117682085">
              <w:marLeft w:val="0"/>
              <w:marRight w:val="0"/>
              <w:marTop w:val="0"/>
              <w:marBottom w:val="0"/>
              <w:divBdr>
                <w:top w:val="none" w:sz="0" w:space="0" w:color="auto"/>
                <w:left w:val="none" w:sz="0" w:space="0" w:color="auto"/>
                <w:bottom w:val="none" w:sz="0" w:space="0" w:color="auto"/>
                <w:right w:val="none" w:sz="0" w:space="0" w:color="auto"/>
              </w:divBdr>
              <w:divsChild>
                <w:div w:id="287900525">
                  <w:marLeft w:val="0"/>
                  <w:marRight w:val="0"/>
                  <w:marTop w:val="0"/>
                  <w:marBottom w:val="0"/>
                  <w:divBdr>
                    <w:top w:val="none" w:sz="0" w:space="0" w:color="auto"/>
                    <w:left w:val="none" w:sz="0" w:space="0" w:color="auto"/>
                    <w:bottom w:val="none" w:sz="0" w:space="0" w:color="auto"/>
                    <w:right w:val="none" w:sz="0" w:space="0" w:color="auto"/>
                  </w:divBdr>
                  <w:divsChild>
                    <w:div w:id="2096586449">
                      <w:marLeft w:val="0"/>
                      <w:marRight w:val="0"/>
                      <w:marTop w:val="0"/>
                      <w:marBottom w:val="0"/>
                      <w:divBdr>
                        <w:top w:val="none" w:sz="0" w:space="0" w:color="auto"/>
                        <w:left w:val="none" w:sz="0" w:space="0" w:color="auto"/>
                        <w:bottom w:val="none" w:sz="0" w:space="0" w:color="auto"/>
                        <w:right w:val="none" w:sz="0" w:space="0" w:color="auto"/>
                      </w:divBdr>
                    </w:div>
                  </w:divsChild>
                </w:div>
                <w:div w:id="175401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12704">
          <w:marLeft w:val="0"/>
          <w:marRight w:val="0"/>
          <w:marTop w:val="0"/>
          <w:marBottom w:val="0"/>
          <w:divBdr>
            <w:top w:val="none" w:sz="0" w:space="0" w:color="auto"/>
            <w:left w:val="none" w:sz="0" w:space="0" w:color="auto"/>
            <w:bottom w:val="none" w:sz="0" w:space="0" w:color="auto"/>
            <w:right w:val="none" w:sz="0" w:space="0" w:color="auto"/>
          </w:divBdr>
          <w:divsChild>
            <w:div w:id="1156722147">
              <w:marLeft w:val="0"/>
              <w:marRight w:val="0"/>
              <w:marTop w:val="0"/>
              <w:marBottom w:val="0"/>
              <w:divBdr>
                <w:top w:val="none" w:sz="0" w:space="0" w:color="auto"/>
                <w:left w:val="none" w:sz="0" w:space="0" w:color="auto"/>
                <w:bottom w:val="none" w:sz="0" w:space="0" w:color="auto"/>
                <w:right w:val="none" w:sz="0" w:space="0" w:color="auto"/>
              </w:divBdr>
              <w:divsChild>
                <w:div w:id="775100019">
                  <w:marLeft w:val="0"/>
                  <w:marRight w:val="0"/>
                  <w:marTop w:val="0"/>
                  <w:marBottom w:val="0"/>
                  <w:divBdr>
                    <w:top w:val="none" w:sz="0" w:space="0" w:color="auto"/>
                    <w:left w:val="none" w:sz="0" w:space="0" w:color="auto"/>
                    <w:bottom w:val="none" w:sz="0" w:space="0" w:color="auto"/>
                    <w:right w:val="none" w:sz="0" w:space="0" w:color="auto"/>
                  </w:divBdr>
                  <w:divsChild>
                    <w:div w:id="20852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472300">
          <w:marLeft w:val="0"/>
          <w:marRight w:val="0"/>
          <w:marTop w:val="0"/>
          <w:marBottom w:val="0"/>
          <w:divBdr>
            <w:top w:val="none" w:sz="0" w:space="0" w:color="auto"/>
            <w:left w:val="none" w:sz="0" w:space="0" w:color="auto"/>
            <w:bottom w:val="none" w:sz="0" w:space="0" w:color="auto"/>
            <w:right w:val="none" w:sz="0" w:space="0" w:color="auto"/>
          </w:divBdr>
          <w:divsChild>
            <w:div w:id="1349481209">
              <w:marLeft w:val="0"/>
              <w:marRight w:val="0"/>
              <w:marTop w:val="0"/>
              <w:marBottom w:val="0"/>
              <w:divBdr>
                <w:top w:val="none" w:sz="0" w:space="0" w:color="auto"/>
                <w:left w:val="none" w:sz="0" w:space="0" w:color="auto"/>
                <w:bottom w:val="none" w:sz="0" w:space="0" w:color="auto"/>
                <w:right w:val="none" w:sz="0" w:space="0" w:color="auto"/>
              </w:divBdr>
              <w:divsChild>
                <w:div w:id="541552430">
                  <w:marLeft w:val="0"/>
                  <w:marRight w:val="0"/>
                  <w:marTop w:val="0"/>
                  <w:marBottom w:val="0"/>
                  <w:divBdr>
                    <w:top w:val="none" w:sz="0" w:space="0" w:color="auto"/>
                    <w:left w:val="none" w:sz="0" w:space="0" w:color="auto"/>
                    <w:bottom w:val="none" w:sz="0" w:space="0" w:color="auto"/>
                    <w:right w:val="none" w:sz="0" w:space="0" w:color="auto"/>
                  </w:divBdr>
                  <w:divsChild>
                    <w:div w:id="111706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742075">
          <w:marLeft w:val="0"/>
          <w:marRight w:val="0"/>
          <w:marTop w:val="0"/>
          <w:marBottom w:val="0"/>
          <w:divBdr>
            <w:top w:val="none" w:sz="0" w:space="0" w:color="auto"/>
            <w:left w:val="none" w:sz="0" w:space="0" w:color="auto"/>
            <w:bottom w:val="none" w:sz="0" w:space="0" w:color="auto"/>
            <w:right w:val="none" w:sz="0" w:space="0" w:color="auto"/>
          </w:divBdr>
          <w:divsChild>
            <w:div w:id="743137815">
              <w:marLeft w:val="0"/>
              <w:marRight w:val="0"/>
              <w:marTop w:val="0"/>
              <w:marBottom w:val="0"/>
              <w:divBdr>
                <w:top w:val="none" w:sz="0" w:space="0" w:color="auto"/>
                <w:left w:val="none" w:sz="0" w:space="0" w:color="auto"/>
                <w:bottom w:val="none" w:sz="0" w:space="0" w:color="auto"/>
                <w:right w:val="none" w:sz="0" w:space="0" w:color="auto"/>
              </w:divBdr>
              <w:divsChild>
                <w:div w:id="1582179765">
                  <w:marLeft w:val="0"/>
                  <w:marRight w:val="0"/>
                  <w:marTop w:val="0"/>
                  <w:marBottom w:val="0"/>
                  <w:divBdr>
                    <w:top w:val="none" w:sz="0" w:space="0" w:color="auto"/>
                    <w:left w:val="none" w:sz="0" w:space="0" w:color="auto"/>
                    <w:bottom w:val="none" w:sz="0" w:space="0" w:color="auto"/>
                    <w:right w:val="none" w:sz="0" w:space="0" w:color="auto"/>
                  </w:divBdr>
                  <w:divsChild>
                    <w:div w:id="42133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220768">
          <w:marLeft w:val="0"/>
          <w:marRight w:val="0"/>
          <w:marTop w:val="0"/>
          <w:marBottom w:val="0"/>
          <w:divBdr>
            <w:top w:val="none" w:sz="0" w:space="0" w:color="auto"/>
            <w:left w:val="none" w:sz="0" w:space="0" w:color="auto"/>
            <w:bottom w:val="none" w:sz="0" w:space="0" w:color="auto"/>
            <w:right w:val="none" w:sz="0" w:space="0" w:color="auto"/>
          </w:divBdr>
          <w:divsChild>
            <w:div w:id="2136170482">
              <w:marLeft w:val="0"/>
              <w:marRight w:val="0"/>
              <w:marTop w:val="0"/>
              <w:marBottom w:val="0"/>
              <w:divBdr>
                <w:top w:val="none" w:sz="0" w:space="0" w:color="auto"/>
                <w:left w:val="none" w:sz="0" w:space="0" w:color="auto"/>
                <w:bottom w:val="none" w:sz="0" w:space="0" w:color="auto"/>
                <w:right w:val="none" w:sz="0" w:space="0" w:color="auto"/>
              </w:divBdr>
              <w:divsChild>
                <w:div w:id="971977414">
                  <w:marLeft w:val="0"/>
                  <w:marRight w:val="0"/>
                  <w:marTop w:val="0"/>
                  <w:marBottom w:val="0"/>
                  <w:divBdr>
                    <w:top w:val="none" w:sz="0" w:space="0" w:color="auto"/>
                    <w:left w:val="none" w:sz="0" w:space="0" w:color="auto"/>
                    <w:bottom w:val="none" w:sz="0" w:space="0" w:color="auto"/>
                    <w:right w:val="none" w:sz="0" w:space="0" w:color="auto"/>
                  </w:divBdr>
                  <w:divsChild>
                    <w:div w:id="1002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996258">
          <w:marLeft w:val="0"/>
          <w:marRight w:val="0"/>
          <w:marTop w:val="0"/>
          <w:marBottom w:val="0"/>
          <w:divBdr>
            <w:top w:val="none" w:sz="0" w:space="0" w:color="auto"/>
            <w:left w:val="none" w:sz="0" w:space="0" w:color="auto"/>
            <w:bottom w:val="none" w:sz="0" w:space="0" w:color="auto"/>
            <w:right w:val="none" w:sz="0" w:space="0" w:color="auto"/>
          </w:divBdr>
          <w:divsChild>
            <w:div w:id="1516000342">
              <w:marLeft w:val="0"/>
              <w:marRight w:val="0"/>
              <w:marTop w:val="0"/>
              <w:marBottom w:val="0"/>
              <w:divBdr>
                <w:top w:val="none" w:sz="0" w:space="0" w:color="auto"/>
                <w:left w:val="none" w:sz="0" w:space="0" w:color="auto"/>
                <w:bottom w:val="none" w:sz="0" w:space="0" w:color="auto"/>
                <w:right w:val="none" w:sz="0" w:space="0" w:color="auto"/>
              </w:divBdr>
              <w:divsChild>
                <w:div w:id="304361014">
                  <w:marLeft w:val="0"/>
                  <w:marRight w:val="0"/>
                  <w:marTop w:val="0"/>
                  <w:marBottom w:val="0"/>
                  <w:divBdr>
                    <w:top w:val="none" w:sz="0" w:space="0" w:color="auto"/>
                    <w:left w:val="none" w:sz="0" w:space="0" w:color="auto"/>
                    <w:bottom w:val="none" w:sz="0" w:space="0" w:color="auto"/>
                    <w:right w:val="none" w:sz="0" w:space="0" w:color="auto"/>
                  </w:divBdr>
                  <w:divsChild>
                    <w:div w:id="15379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45462">
          <w:marLeft w:val="0"/>
          <w:marRight w:val="0"/>
          <w:marTop w:val="0"/>
          <w:marBottom w:val="0"/>
          <w:divBdr>
            <w:top w:val="none" w:sz="0" w:space="0" w:color="auto"/>
            <w:left w:val="none" w:sz="0" w:space="0" w:color="auto"/>
            <w:bottom w:val="none" w:sz="0" w:space="0" w:color="auto"/>
            <w:right w:val="none" w:sz="0" w:space="0" w:color="auto"/>
          </w:divBdr>
          <w:divsChild>
            <w:div w:id="2122331754">
              <w:marLeft w:val="0"/>
              <w:marRight w:val="0"/>
              <w:marTop w:val="0"/>
              <w:marBottom w:val="0"/>
              <w:divBdr>
                <w:top w:val="none" w:sz="0" w:space="0" w:color="auto"/>
                <w:left w:val="none" w:sz="0" w:space="0" w:color="auto"/>
                <w:bottom w:val="none" w:sz="0" w:space="0" w:color="auto"/>
                <w:right w:val="none" w:sz="0" w:space="0" w:color="auto"/>
              </w:divBdr>
              <w:divsChild>
                <w:div w:id="748383483">
                  <w:marLeft w:val="0"/>
                  <w:marRight w:val="0"/>
                  <w:marTop w:val="0"/>
                  <w:marBottom w:val="0"/>
                  <w:divBdr>
                    <w:top w:val="none" w:sz="0" w:space="0" w:color="auto"/>
                    <w:left w:val="none" w:sz="0" w:space="0" w:color="auto"/>
                    <w:bottom w:val="none" w:sz="0" w:space="0" w:color="auto"/>
                    <w:right w:val="none" w:sz="0" w:space="0" w:color="auto"/>
                  </w:divBdr>
                  <w:divsChild>
                    <w:div w:id="51034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920213">
          <w:marLeft w:val="0"/>
          <w:marRight w:val="0"/>
          <w:marTop w:val="0"/>
          <w:marBottom w:val="0"/>
          <w:divBdr>
            <w:top w:val="none" w:sz="0" w:space="0" w:color="auto"/>
            <w:left w:val="none" w:sz="0" w:space="0" w:color="auto"/>
            <w:bottom w:val="none" w:sz="0" w:space="0" w:color="auto"/>
            <w:right w:val="none" w:sz="0" w:space="0" w:color="auto"/>
          </w:divBdr>
          <w:divsChild>
            <w:div w:id="1548299426">
              <w:marLeft w:val="0"/>
              <w:marRight w:val="0"/>
              <w:marTop w:val="0"/>
              <w:marBottom w:val="0"/>
              <w:divBdr>
                <w:top w:val="none" w:sz="0" w:space="0" w:color="auto"/>
                <w:left w:val="none" w:sz="0" w:space="0" w:color="auto"/>
                <w:bottom w:val="none" w:sz="0" w:space="0" w:color="auto"/>
                <w:right w:val="none" w:sz="0" w:space="0" w:color="auto"/>
              </w:divBdr>
              <w:divsChild>
                <w:div w:id="1900483261">
                  <w:marLeft w:val="0"/>
                  <w:marRight w:val="0"/>
                  <w:marTop w:val="0"/>
                  <w:marBottom w:val="0"/>
                  <w:divBdr>
                    <w:top w:val="none" w:sz="0" w:space="0" w:color="auto"/>
                    <w:left w:val="none" w:sz="0" w:space="0" w:color="auto"/>
                    <w:bottom w:val="none" w:sz="0" w:space="0" w:color="auto"/>
                    <w:right w:val="none" w:sz="0" w:space="0" w:color="auto"/>
                  </w:divBdr>
                  <w:divsChild>
                    <w:div w:id="42238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534257">
          <w:marLeft w:val="0"/>
          <w:marRight w:val="0"/>
          <w:marTop w:val="0"/>
          <w:marBottom w:val="0"/>
          <w:divBdr>
            <w:top w:val="none" w:sz="0" w:space="0" w:color="auto"/>
            <w:left w:val="none" w:sz="0" w:space="0" w:color="auto"/>
            <w:bottom w:val="none" w:sz="0" w:space="0" w:color="auto"/>
            <w:right w:val="none" w:sz="0" w:space="0" w:color="auto"/>
          </w:divBdr>
          <w:divsChild>
            <w:div w:id="725446795">
              <w:marLeft w:val="0"/>
              <w:marRight w:val="0"/>
              <w:marTop w:val="0"/>
              <w:marBottom w:val="0"/>
              <w:divBdr>
                <w:top w:val="none" w:sz="0" w:space="0" w:color="auto"/>
                <w:left w:val="none" w:sz="0" w:space="0" w:color="auto"/>
                <w:bottom w:val="none" w:sz="0" w:space="0" w:color="auto"/>
                <w:right w:val="none" w:sz="0" w:space="0" w:color="auto"/>
              </w:divBdr>
              <w:divsChild>
                <w:div w:id="1781754518">
                  <w:marLeft w:val="0"/>
                  <w:marRight w:val="0"/>
                  <w:marTop w:val="0"/>
                  <w:marBottom w:val="0"/>
                  <w:divBdr>
                    <w:top w:val="none" w:sz="0" w:space="0" w:color="auto"/>
                    <w:left w:val="none" w:sz="0" w:space="0" w:color="auto"/>
                    <w:bottom w:val="none" w:sz="0" w:space="0" w:color="auto"/>
                    <w:right w:val="none" w:sz="0" w:space="0" w:color="auto"/>
                  </w:divBdr>
                  <w:divsChild>
                    <w:div w:id="2741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81233">
          <w:marLeft w:val="0"/>
          <w:marRight w:val="0"/>
          <w:marTop w:val="0"/>
          <w:marBottom w:val="0"/>
          <w:divBdr>
            <w:top w:val="none" w:sz="0" w:space="0" w:color="auto"/>
            <w:left w:val="none" w:sz="0" w:space="0" w:color="auto"/>
            <w:bottom w:val="none" w:sz="0" w:space="0" w:color="auto"/>
            <w:right w:val="none" w:sz="0" w:space="0" w:color="auto"/>
          </w:divBdr>
          <w:divsChild>
            <w:div w:id="62222864">
              <w:marLeft w:val="0"/>
              <w:marRight w:val="0"/>
              <w:marTop w:val="0"/>
              <w:marBottom w:val="0"/>
              <w:divBdr>
                <w:top w:val="none" w:sz="0" w:space="0" w:color="auto"/>
                <w:left w:val="none" w:sz="0" w:space="0" w:color="auto"/>
                <w:bottom w:val="none" w:sz="0" w:space="0" w:color="auto"/>
                <w:right w:val="none" w:sz="0" w:space="0" w:color="auto"/>
              </w:divBdr>
              <w:divsChild>
                <w:div w:id="40131183">
                  <w:marLeft w:val="0"/>
                  <w:marRight w:val="0"/>
                  <w:marTop w:val="0"/>
                  <w:marBottom w:val="0"/>
                  <w:divBdr>
                    <w:top w:val="none" w:sz="0" w:space="0" w:color="auto"/>
                    <w:left w:val="none" w:sz="0" w:space="0" w:color="auto"/>
                    <w:bottom w:val="none" w:sz="0" w:space="0" w:color="auto"/>
                    <w:right w:val="none" w:sz="0" w:space="0" w:color="auto"/>
                  </w:divBdr>
                  <w:divsChild>
                    <w:div w:id="29060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87709">
          <w:marLeft w:val="0"/>
          <w:marRight w:val="0"/>
          <w:marTop w:val="0"/>
          <w:marBottom w:val="0"/>
          <w:divBdr>
            <w:top w:val="none" w:sz="0" w:space="0" w:color="auto"/>
            <w:left w:val="none" w:sz="0" w:space="0" w:color="auto"/>
            <w:bottom w:val="none" w:sz="0" w:space="0" w:color="auto"/>
            <w:right w:val="none" w:sz="0" w:space="0" w:color="auto"/>
          </w:divBdr>
          <w:divsChild>
            <w:div w:id="450243807">
              <w:marLeft w:val="0"/>
              <w:marRight w:val="0"/>
              <w:marTop w:val="0"/>
              <w:marBottom w:val="0"/>
              <w:divBdr>
                <w:top w:val="none" w:sz="0" w:space="0" w:color="auto"/>
                <w:left w:val="none" w:sz="0" w:space="0" w:color="auto"/>
                <w:bottom w:val="none" w:sz="0" w:space="0" w:color="auto"/>
                <w:right w:val="none" w:sz="0" w:space="0" w:color="auto"/>
              </w:divBdr>
              <w:divsChild>
                <w:div w:id="1400513876">
                  <w:marLeft w:val="0"/>
                  <w:marRight w:val="0"/>
                  <w:marTop w:val="0"/>
                  <w:marBottom w:val="0"/>
                  <w:divBdr>
                    <w:top w:val="none" w:sz="0" w:space="0" w:color="auto"/>
                    <w:left w:val="none" w:sz="0" w:space="0" w:color="auto"/>
                    <w:bottom w:val="none" w:sz="0" w:space="0" w:color="auto"/>
                    <w:right w:val="none" w:sz="0" w:space="0" w:color="auto"/>
                  </w:divBdr>
                  <w:divsChild>
                    <w:div w:id="129502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7138">
          <w:marLeft w:val="0"/>
          <w:marRight w:val="0"/>
          <w:marTop w:val="0"/>
          <w:marBottom w:val="0"/>
          <w:divBdr>
            <w:top w:val="none" w:sz="0" w:space="0" w:color="auto"/>
            <w:left w:val="none" w:sz="0" w:space="0" w:color="auto"/>
            <w:bottom w:val="none" w:sz="0" w:space="0" w:color="auto"/>
            <w:right w:val="none" w:sz="0" w:space="0" w:color="auto"/>
          </w:divBdr>
          <w:divsChild>
            <w:div w:id="1890068692">
              <w:marLeft w:val="0"/>
              <w:marRight w:val="0"/>
              <w:marTop w:val="0"/>
              <w:marBottom w:val="0"/>
              <w:divBdr>
                <w:top w:val="none" w:sz="0" w:space="0" w:color="auto"/>
                <w:left w:val="none" w:sz="0" w:space="0" w:color="auto"/>
                <w:bottom w:val="none" w:sz="0" w:space="0" w:color="auto"/>
                <w:right w:val="none" w:sz="0" w:space="0" w:color="auto"/>
              </w:divBdr>
              <w:divsChild>
                <w:div w:id="143083064">
                  <w:marLeft w:val="0"/>
                  <w:marRight w:val="0"/>
                  <w:marTop w:val="0"/>
                  <w:marBottom w:val="0"/>
                  <w:divBdr>
                    <w:top w:val="none" w:sz="0" w:space="0" w:color="auto"/>
                    <w:left w:val="none" w:sz="0" w:space="0" w:color="auto"/>
                    <w:bottom w:val="none" w:sz="0" w:space="0" w:color="auto"/>
                    <w:right w:val="none" w:sz="0" w:space="0" w:color="auto"/>
                  </w:divBdr>
                  <w:divsChild>
                    <w:div w:id="12887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695488">
          <w:marLeft w:val="0"/>
          <w:marRight w:val="0"/>
          <w:marTop w:val="0"/>
          <w:marBottom w:val="0"/>
          <w:divBdr>
            <w:top w:val="none" w:sz="0" w:space="0" w:color="auto"/>
            <w:left w:val="none" w:sz="0" w:space="0" w:color="auto"/>
            <w:bottom w:val="none" w:sz="0" w:space="0" w:color="auto"/>
            <w:right w:val="none" w:sz="0" w:space="0" w:color="auto"/>
          </w:divBdr>
          <w:divsChild>
            <w:div w:id="1829859346">
              <w:marLeft w:val="0"/>
              <w:marRight w:val="0"/>
              <w:marTop w:val="0"/>
              <w:marBottom w:val="0"/>
              <w:divBdr>
                <w:top w:val="none" w:sz="0" w:space="0" w:color="auto"/>
                <w:left w:val="none" w:sz="0" w:space="0" w:color="auto"/>
                <w:bottom w:val="none" w:sz="0" w:space="0" w:color="auto"/>
                <w:right w:val="none" w:sz="0" w:space="0" w:color="auto"/>
              </w:divBdr>
              <w:divsChild>
                <w:div w:id="1541094590">
                  <w:marLeft w:val="0"/>
                  <w:marRight w:val="0"/>
                  <w:marTop w:val="0"/>
                  <w:marBottom w:val="0"/>
                  <w:divBdr>
                    <w:top w:val="none" w:sz="0" w:space="0" w:color="auto"/>
                    <w:left w:val="none" w:sz="0" w:space="0" w:color="auto"/>
                    <w:bottom w:val="none" w:sz="0" w:space="0" w:color="auto"/>
                    <w:right w:val="none" w:sz="0" w:space="0" w:color="auto"/>
                  </w:divBdr>
                  <w:divsChild>
                    <w:div w:id="139998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9DFE0-FB28-47F8-B3C6-9A2857E74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12</Pages>
  <Words>3530</Words>
  <Characters>20124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GSM</dc:creator>
  <cp:keywords/>
  <dc:description/>
  <cp:lastModifiedBy>User</cp:lastModifiedBy>
  <cp:revision>7</cp:revision>
  <dcterms:created xsi:type="dcterms:W3CDTF">2018-02-01T15:02:00Z</dcterms:created>
  <dcterms:modified xsi:type="dcterms:W3CDTF">2018-02-04T12:26:00Z</dcterms:modified>
</cp:coreProperties>
</file>